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3DFDE" w14:textId="7EA603C0" w:rsidR="006A2297" w:rsidRDefault="006A2297" w:rsidP="006A2297">
      <w:pPr>
        <w:rPr>
          <w:rFonts w:cstheme="minorHAnsi"/>
          <w:b/>
          <w:bCs/>
          <w:color w:val="C00000"/>
          <w:shd w:val="clear" w:color="auto" w:fill="FFFFFF"/>
        </w:rPr>
      </w:pPr>
    </w:p>
    <w:p w14:paraId="7D5A6234" w14:textId="3D9E707E" w:rsidR="00E4076A" w:rsidRPr="00D51BC2" w:rsidRDefault="00E4076A" w:rsidP="00E4076A">
      <w:pPr>
        <w:jc w:val="center"/>
        <w:rPr>
          <w:rFonts w:ascii="AcadNusx" w:hAnsi="AcadNusx" w:cstheme="minorHAnsi"/>
          <w:b/>
          <w:bCs/>
          <w:color w:val="C00000"/>
          <w:sz w:val="28"/>
          <w:szCs w:val="28"/>
          <w:shd w:val="clear" w:color="auto" w:fill="FFFFFF"/>
          <w:lang w:val="ka-GE"/>
        </w:rPr>
      </w:pPr>
      <w:r w:rsidRPr="00D51BC2">
        <w:rPr>
          <w:rFonts w:ascii="Sylfaen" w:hAnsi="Sylfaen" w:cs="Sylfaen"/>
          <w:b/>
          <w:bCs/>
          <w:color w:val="C00000"/>
          <w:sz w:val="28"/>
          <w:szCs w:val="28"/>
          <w:shd w:val="clear" w:color="auto" w:fill="FFFFFF"/>
          <w:lang w:val="ka-GE"/>
        </w:rPr>
        <w:t>საგრანტო</w:t>
      </w:r>
      <w:r w:rsidRPr="00D51BC2">
        <w:rPr>
          <w:rFonts w:ascii="AcadNusx" w:hAnsi="AcadNusx" w:cstheme="minorHAnsi"/>
          <w:b/>
          <w:bCs/>
          <w:color w:val="C00000"/>
          <w:sz w:val="28"/>
          <w:szCs w:val="28"/>
          <w:shd w:val="clear" w:color="auto" w:fill="FFFFFF"/>
          <w:lang w:val="ka-GE"/>
        </w:rPr>
        <w:t xml:space="preserve"> </w:t>
      </w:r>
      <w:r w:rsidRPr="00D51BC2">
        <w:rPr>
          <w:rFonts w:ascii="Sylfaen" w:hAnsi="Sylfaen" w:cs="Sylfaen"/>
          <w:b/>
          <w:bCs/>
          <w:color w:val="C00000"/>
          <w:sz w:val="28"/>
          <w:szCs w:val="28"/>
          <w:shd w:val="clear" w:color="auto" w:fill="FFFFFF"/>
          <w:lang w:val="ka-GE"/>
        </w:rPr>
        <w:t>კონკურსი</w:t>
      </w:r>
      <w:r w:rsidRPr="00D51BC2">
        <w:rPr>
          <w:rFonts w:ascii="AcadNusx" w:hAnsi="AcadNusx" w:cstheme="minorHAnsi"/>
          <w:b/>
          <w:bCs/>
          <w:color w:val="C00000"/>
          <w:sz w:val="28"/>
          <w:szCs w:val="28"/>
          <w:shd w:val="clear" w:color="auto" w:fill="FFFFFF"/>
          <w:lang w:val="ka-GE"/>
        </w:rPr>
        <w:t xml:space="preserve"> </w:t>
      </w:r>
      <w:r>
        <w:rPr>
          <w:rFonts w:ascii="Sylfaen" w:hAnsi="Sylfaen" w:cs="Sylfaen"/>
          <w:b/>
          <w:bCs/>
          <w:color w:val="C00000"/>
          <w:sz w:val="28"/>
          <w:szCs w:val="28"/>
          <w:shd w:val="clear" w:color="auto" w:fill="FFFFFF"/>
          <w:lang w:val="ka-GE"/>
        </w:rPr>
        <w:t>სამეგრელოს, გურიასა და სვანეთის რეგიონებში</w:t>
      </w:r>
      <w:r w:rsidRPr="00D51BC2">
        <w:rPr>
          <w:rFonts w:ascii="AcadNusx" w:hAnsi="AcadNusx" w:cstheme="minorHAnsi"/>
          <w:b/>
          <w:bCs/>
          <w:color w:val="C00000"/>
          <w:sz w:val="28"/>
          <w:szCs w:val="28"/>
          <w:shd w:val="clear" w:color="auto" w:fill="FFFFFF"/>
          <w:lang w:val="ka-GE"/>
        </w:rPr>
        <w:t xml:space="preserve"> </w:t>
      </w:r>
      <w:r w:rsidR="00402C79">
        <w:rPr>
          <w:rFonts w:ascii="Sylfaen" w:hAnsi="Sylfaen" w:cs="Sylfaen"/>
          <w:b/>
          <w:bCs/>
          <w:color w:val="C00000"/>
          <w:sz w:val="28"/>
          <w:szCs w:val="28"/>
          <w:shd w:val="clear" w:color="auto" w:fill="FFFFFF"/>
          <w:lang w:val="ka-GE"/>
        </w:rPr>
        <w:t>მოქმედი</w:t>
      </w:r>
      <w:r w:rsidRPr="00D51BC2">
        <w:rPr>
          <w:rFonts w:ascii="AcadNusx" w:hAnsi="AcadNusx" w:cstheme="minorHAnsi"/>
          <w:b/>
          <w:bCs/>
          <w:color w:val="C00000"/>
          <w:sz w:val="28"/>
          <w:szCs w:val="28"/>
          <w:shd w:val="clear" w:color="auto" w:fill="FFFFFF"/>
          <w:lang w:val="ka-GE"/>
        </w:rPr>
        <w:t xml:space="preserve"> </w:t>
      </w:r>
      <w:r w:rsidRPr="00D51BC2">
        <w:rPr>
          <w:rFonts w:ascii="Sylfaen" w:hAnsi="Sylfaen" w:cs="Sylfaen"/>
          <w:b/>
          <w:bCs/>
          <w:color w:val="C00000"/>
          <w:sz w:val="28"/>
          <w:szCs w:val="28"/>
          <w:shd w:val="clear" w:color="auto" w:fill="FFFFFF"/>
          <w:lang w:val="ka-GE"/>
        </w:rPr>
        <w:t>მცირე</w:t>
      </w:r>
      <w:r w:rsidRPr="00D51BC2">
        <w:rPr>
          <w:rFonts w:ascii="AcadNusx" w:hAnsi="AcadNusx" w:cstheme="minorHAnsi"/>
          <w:b/>
          <w:bCs/>
          <w:color w:val="C00000"/>
          <w:sz w:val="28"/>
          <w:szCs w:val="28"/>
          <w:shd w:val="clear" w:color="auto" w:fill="FFFFFF"/>
          <w:lang w:val="ka-GE"/>
        </w:rPr>
        <w:t xml:space="preserve"> </w:t>
      </w:r>
      <w:r w:rsidRPr="00D51BC2">
        <w:rPr>
          <w:rFonts w:ascii="Sylfaen" w:hAnsi="Sylfaen" w:cs="Sylfaen"/>
          <w:b/>
          <w:bCs/>
          <w:color w:val="C00000"/>
          <w:sz w:val="28"/>
          <w:szCs w:val="28"/>
          <w:shd w:val="clear" w:color="auto" w:fill="FFFFFF"/>
          <w:lang w:val="ka-GE"/>
        </w:rPr>
        <w:t>და</w:t>
      </w:r>
      <w:r w:rsidRPr="00D51BC2">
        <w:rPr>
          <w:rFonts w:ascii="AcadNusx" w:hAnsi="AcadNusx" w:cstheme="minorHAnsi"/>
          <w:b/>
          <w:bCs/>
          <w:color w:val="C00000"/>
          <w:sz w:val="28"/>
          <w:szCs w:val="28"/>
          <w:shd w:val="clear" w:color="auto" w:fill="FFFFFF"/>
          <w:lang w:val="ka-GE"/>
        </w:rPr>
        <w:t xml:space="preserve"> </w:t>
      </w:r>
      <w:r w:rsidRPr="00D51BC2">
        <w:rPr>
          <w:rFonts w:ascii="Sylfaen" w:hAnsi="Sylfaen" w:cs="Sylfaen"/>
          <w:b/>
          <w:bCs/>
          <w:color w:val="C00000"/>
          <w:sz w:val="28"/>
          <w:szCs w:val="28"/>
          <w:shd w:val="clear" w:color="auto" w:fill="FFFFFF"/>
          <w:lang w:val="ka-GE"/>
        </w:rPr>
        <w:t>საშუალო</w:t>
      </w:r>
      <w:r w:rsidRPr="00D51BC2">
        <w:rPr>
          <w:rFonts w:ascii="AcadNusx" w:hAnsi="AcadNusx" w:cstheme="minorHAnsi"/>
          <w:b/>
          <w:bCs/>
          <w:color w:val="C00000"/>
          <w:sz w:val="28"/>
          <w:szCs w:val="28"/>
          <w:shd w:val="clear" w:color="auto" w:fill="FFFFFF"/>
          <w:lang w:val="ka-GE"/>
        </w:rPr>
        <w:t xml:space="preserve"> </w:t>
      </w:r>
      <w:r>
        <w:rPr>
          <w:rFonts w:ascii="Sylfaen" w:hAnsi="Sylfaen" w:cstheme="minorHAnsi"/>
          <w:b/>
          <w:bCs/>
          <w:color w:val="C00000"/>
          <w:sz w:val="28"/>
          <w:szCs w:val="28"/>
          <w:shd w:val="clear" w:color="auto" w:fill="FFFFFF"/>
          <w:lang w:val="ka-GE"/>
        </w:rPr>
        <w:t xml:space="preserve">სახელობო </w:t>
      </w:r>
      <w:r w:rsidR="0097633F">
        <w:rPr>
          <w:rFonts w:ascii="Sylfaen" w:hAnsi="Sylfaen" w:cs="Sylfaen"/>
          <w:b/>
          <w:bCs/>
          <w:color w:val="C00000"/>
          <w:sz w:val="28"/>
          <w:szCs w:val="28"/>
          <w:shd w:val="clear" w:color="auto" w:fill="FFFFFF"/>
          <w:lang w:val="ka-GE"/>
        </w:rPr>
        <w:t>ბიზნესებისთვის</w:t>
      </w:r>
    </w:p>
    <w:p w14:paraId="5B02E2B1" w14:textId="77777777" w:rsidR="00A37540" w:rsidRPr="00A029C8" w:rsidRDefault="00A37540" w:rsidP="00A029C8">
      <w:pPr>
        <w:jc w:val="both"/>
        <w:rPr>
          <w:rFonts w:cstheme="minorHAnsi"/>
          <w:noProof/>
          <w:shd w:val="clear" w:color="auto" w:fill="FFFFFF"/>
          <w:lang w:val="ka-GE"/>
        </w:rPr>
      </w:pPr>
    </w:p>
    <w:p w14:paraId="0F142930" w14:textId="53B5177A" w:rsidR="004A4B3D" w:rsidRPr="00A029C8" w:rsidRDefault="004A4B3D" w:rsidP="004A4B3D">
      <w:pPr>
        <w:jc w:val="both"/>
        <w:rPr>
          <w:rFonts w:cstheme="minorHAnsi"/>
          <w:noProof/>
          <w:shd w:val="clear" w:color="auto" w:fill="FFFFFF"/>
          <w:lang w:val="ka-GE"/>
        </w:rPr>
      </w:pPr>
      <w:r w:rsidRPr="00A029C8">
        <w:rPr>
          <w:rFonts w:cstheme="minorHAnsi"/>
          <w:noProof/>
          <w:shd w:val="clear" w:color="auto" w:fill="FFFFFF"/>
          <w:lang w:val="ka-GE"/>
        </w:rPr>
        <w:t xml:space="preserve">ლტოლვილთა დანიის საბჭო აცხადებს საგრანტო კონკურსს </w:t>
      </w:r>
      <w:bookmarkStart w:id="0" w:name="_Hlk47352802"/>
      <w:r w:rsidRPr="00A029C8">
        <w:rPr>
          <w:rFonts w:cstheme="minorHAnsi"/>
          <w:noProof/>
          <w:shd w:val="clear" w:color="auto" w:fill="FFFFFF"/>
          <w:lang w:val="ka-GE"/>
        </w:rPr>
        <w:t xml:space="preserve">სამეგრელოში, გურიასა და სვანეთის რეგიონებში </w:t>
      </w:r>
      <w:bookmarkEnd w:id="0"/>
      <w:r w:rsidR="007F0E8F">
        <w:rPr>
          <w:rFonts w:cstheme="minorHAnsi"/>
          <w:noProof/>
          <w:shd w:val="clear" w:color="auto" w:fill="FFFFFF"/>
          <w:lang w:val="ka-GE"/>
        </w:rPr>
        <w:t>მოქმედი</w:t>
      </w:r>
      <w:r w:rsidRPr="00A029C8">
        <w:rPr>
          <w:rFonts w:cstheme="minorHAnsi"/>
          <w:noProof/>
          <w:shd w:val="clear" w:color="auto" w:fill="FFFFFF"/>
          <w:lang w:val="ka-GE"/>
        </w:rPr>
        <w:t xml:space="preserve"> მცირე და საშუალო </w:t>
      </w:r>
      <w:r w:rsidR="007531B2" w:rsidRPr="00A029C8">
        <w:rPr>
          <w:rFonts w:cstheme="minorHAnsi"/>
          <w:noProof/>
          <w:shd w:val="clear" w:color="auto" w:fill="FFFFFF"/>
          <w:lang w:val="ka-GE"/>
        </w:rPr>
        <w:t xml:space="preserve">სახელობო </w:t>
      </w:r>
      <w:r w:rsidRPr="00A029C8">
        <w:rPr>
          <w:rFonts w:cstheme="minorHAnsi"/>
          <w:noProof/>
          <w:shd w:val="clear" w:color="auto" w:fill="FFFFFF"/>
          <w:lang w:val="ka-GE"/>
        </w:rPr>
        <w:t xml:space="preserve">საწარმოებისათვის. საგრანტო კონკურსის </w:t>
      </w:r>
      <w:r w:rsidR="00BA3494" w:rsidRPr="00A029C8">
        <w:rPr>
          <w:rFonts w:cstheme="minorHAnsi"/>
          <w:noProof/>
          <w:shd w:val="clear" w:color="auto" w:fill="FFFFFF"/>
          <w:lang w:val="ka-GE"/>
        </w:rPr>
        <w:t>ძირითადი</w:t>
      </w:r>
      <w:r w:rsidRPr="00A029C8">
        <w:rPr>
          <w:rFonts w:cstheme="minorHAnsi"/>
          <w:noProof/>
          <w:shd w:val="clear" w:color="auto" w:fill="FFFFFF"/>
          <w:lang w:val="ka-GE"/>
        </w:rPr>
        <w:t xml:space="preserve"> მიზანია სახელობო ბიზნესის განვითარების ხელშეწყობა სამიზნე ლოკაციებში </w:t>
      </w:r>
      <w:r w:rsidR="00BA3494" w:rsidRPr="00A029C8">
        <w:rPr>
          <w:rFonts w:cstheme="minorHAnsi"/>
          <w:noProof/>
          <w:shd w:val="clear" w:color="auto" w:fill="FFFFFF"/>
          <w:lang w:val="ka-GE"/>
        </w:rPr>
        <w:t>მოქმედი</w:t>
      </w:r>
      <w:r w:rsidRPr="00A029C8">
        <w:rPr>
          <w:rFonts w:cstheme="minorHAnsi"/>
          <w:noProof/>
          <w:shd w:val="clear" w:color="auto" w:fill="FFFFFF"/>
          <w:lang w:val="ka-GE"/>
        </w:rPr>
        <w:t xml:space="preserve"> საწარმოების ზრდისა და განვითარების გზით. </w:t>
      </w:r>
    </w:p>
    <w:p w14:paraId="305C8BCB" w14:textId="32CB5DA2" w:rsidR="00A029C8" w:rsidRDefault="00A029C8" w:rsidP="00A029C8">
      <w:pPr>
        <w:jc w:val="both"/>
        <w:rPr>
          <w:rFonts w:cstheme="minorHAnsi"/>
          <w:noProof/>
          <w:shd w:val="clear" w:color="auto" w:fill="FFFFFF"/>
          <w:lang w:val="ka-GE"/>
        </w:rPr>
      </w:pPr>
      <w:r>
        <w:rPr>
          <w:rFonts w:cstheme="minorHAnsi"/>
          <w:noProof/>
          <w:shd w:val="clear" w:color="auto" w:fill="FFFFFF"/>
          <w:lang w:val="ka-GE"/>
        </w:rPr>
        <w:t xml:space="preserve">აღნიშნული საგრანტო კონკურსი </w:t>
      </w:r>
      <w:r w:rsidRPr="00AA6FD8">
        <w:rPr>
          <w:rFonts w:cstheme="minorHAnsi"/>
          <w:noProof/>
          <w:shd w:val="clear" w:color="auto" w:fill="FFFFFF"/>
          <w:lang w:val="ka-GE"/>
        </w:rPr>
        <w:t xml:space="preserve"> უპირველეს ყოვლისა მიზნად ისახავს პირდაპირ თუ ირიბად - </w:t>
      </w:r>
      <w:r>
        <w:rPr>
          <w:rFonts w:cstheme="minorHAnsi"/>
          <w:noProof/>
          <w:shd w:val="clear" w:color="auto" w:fill="FFFFFF"/>
          <w:lang w:val="ka-GE"/>
        </w:rPr>
        <w:t xml:space="preserve">სამიზნე ლოკაციებში </w:t>
      </w:r>
      <w:r w:rsidRPr="00AA6FD8">
        <w:rPr>
          <w:rFonts w:cstheme="minorHAnsi"/>
          <w:noProof/>
          <w:shd w:val="clear" w:color="auto" w:fill="FFFFFF"/>
          <w:lang w:val="ka-GE"/>
        </w:rPr>
        <w:t xml:space="preserve">მცხოვრები იძულებით გადაადგილებული პირების დახმარებას, </w:t>
      </w:r>
      <w:r>
        <w:rPr>
          <w:rFonts w:cstheme="minorHAnsi"/>
          <w:noProof/>
          <w:shd w:val="clear" w:color="auto" w:fill="FFFFFF"/>
          <w:lang w:val="ka-GE"/>
        </w:rPr>
        <w:t>წარმატებული კანდიდატებისთვის ბიზნეს</w:t>
      </w:r>
      <w:r w:rsidRPr="00AA6FD8">
        <w:rPr>
          <w:rFonts w:cstheme="minorHAnsi"/>
          <w:noProof/>
          <w:shd w:val="clear" w:color="auto" w:fill="FFFFFF"/>
          <w:lang w:val="ka-GE"/>
        </w:rPr>
        <w:t>გრანტების გაცემის მეშვეობ</w:t>
      </w:r>
      <w:r>
        <w:rPr>
          <w:rFonts w:cstheme="minorHAnsi"/>
          <w:noProof/>
          <w:shd w:val="clear" w:color="auto" w:fill="FFFFFF"/>
          <w:lang w:val="ka-GE"/>
        </w:rPr>
        <w:t>ი</w:t>
      </w:r>
      <w:r w:rsidRPr="00AA6FD8">
        <w:rPr>
          <w:rFonts w:cstheme="minorHAnsi"/>
          <w:noProof/>
          <w:shd w:val="clear" w:color="auto" w:fill="FFFFFF"/>
          <w:lang w:val="ka-GE"/>
        </w:rPr>
        <w:t>თ.</w:t>
      </w:r>
    </w:p>
    <w:p w14:paraId="09EDF7E4" w14:textId="77777777" w:rsidR="00861155" w:rsidRPr="00A029C8" w:rsidRDefault="00861155" w:rsidP="00861155">
      <w:pPr>
        <w:jc w:val="both"/>
        <w:rPr>
          <w:rFonts w:cstheme="minorHAnsi"/>
          <w:noProof/>
          <w:shd w:val="clear" w:color="auto" w:fill="FFFFFF"/>
          <w:lang w:val="ka-GE"/>
        </w:rPr>
      </w:pPr>
      <w:r w:rsidRPr="00A029C8">
        <w:rPr>
          <w:rFonts w:cstheme="minorHAnsi"/>
          <w:noProof/>
          <w:shd w:val="clear" w:color="auto" w:fill="FFFFFF"/>
          <w:lang w:val="ka-GE"/>
        </w:rPr>
        <w:t xml:space="preserve">საპროექტო განაცხადების მიღება მიმდინარეობს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პროექტის ფარგლებში, რომელსაც ახორციელებს ლდს  გერმანიის მთავრობის ფინანსური მხარდაჭერით  გერმანიის განვითარების ბანკის (KfW) მეშევეობით, პროექტი ხორციელდება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მხარდაჭერით, სსიპ - დევნილთა, ეკომიგრანტთა და საარსებო წყაროებით უზრუნველყოფის სააგენტოსთან თანამშრომლობით. </w:t>
      </w:r>
    </w:p>
    <w:p w14:paraId="42C9C6E8" w14:textId="77777777" w:rsidR="00861155" w:rsidRPr="00D51BC2" w:rsidRDefault="00861155" w:rsidP="00861155">
      <w:pPr>
        <w:rPr>
          <w:rFonts w:ascii="AcadNusx" w:hAnsi="AcadNusx" w:cstheme="minorHAnsi"/>
          <w:b/>
          <w:bCs/>
          <w:noProof/>
          <w:color w:val="C00000"/>
          <w:sz w:val="24"/>
          <w:szCs w:val="24"/>
          <w:u w:val="single"/>
          <w:shd w:val="clear" w:color="auto" w:fill="FFFFFF"/>
          <w:lang w:val="ka-GE"/>
        </w:rPr>
      </w:pPr>
      <w:r w:rsidRPr="00D51BC2">
        <w:rPr>
          <w:rFonts w:ascii="Sylfaen" w:hAnsi="Sylfaen" w:cs="Sylfaen"/>
          <w:b/>
          <w:bCs/>
          <w:noProof/>
          <w:color w:val="C00000"/>
          <w:sz w:val="24"/>
          <w:szCs w:val="24"/>
          <w:u w:val="single"/>
          <w:shd w:val="clear" w:color="auto" w:fill="FFFFFF"/>
          <w:lang w:val="ka-GE"/>
        </w:rPr>
        <w:t>შესავალი</w:t>
      </w:r>
    </w:p>
    <w:p w14:paraId="51E081C8" w14:textId="77777777" w:rsidR="00861155" w:rsidRPr="00A029C8" w:rsidRDefault="00861155" w:rsidP="00861155">
      <w:pPr>
        <w:jc w:val="both"/>
        <w:rPr>
          <w:rFonts w:cstheme="minorHAnsi"/>
          <w:noProof/>
          <w:shd w:val="clear" w:color="auto" w:fill="FFFFFF"/>
          <w:lang w:val="ka-GE"/>
        </w:rPr>
      </w:pPr>
      <w:r w:rsidRPr="00A029C8">
        <w:rPr>
          <w:rFonts w:cstheme="minorHAnsi"/>
          <w:noProof/>
          <w:shd w:val="clear" w:color="auto" w:fill="FFFFFF"/>
          <w:lang w:val="ka-GE"/>
        </w:rPr>
        <w:t>ლდს (ლტოლვილთა დანიის საბჭო), დაარსდა 1956 წელს დანიაში, არის დანიის უმსხვილესი და მსოფლიოში წამყვანი არაკომერციული, დამოუკიდებელი, უფლებებზე დაფუძნებული ლტოლვილთა ორგანიზაცია.</w:t>
      </w:r>
    </w:p>
    <w:p w14:paraId="2CDFA4C8" w14:textId="77777777" w:rsidR="00861155" w:rsidRPr="00A029C8" w:rsidRDefault="00861155" w:rsidP="00861155">
      <w:pPr>
        <w:jc w:val="both"/>
        <w:rPr>
          <w:rFonts w:cstheme="minorHAnsi"/>
          <w:noProof/>
          <w:shd w:val="clear" w:color="auto" w:fill="FFFFFF"/>
          <w:lang w:val="ka-GE"/>
        </w:rPr>
      </w:pPr>
      <w:r w:rsidRPr="00A029C8">
        <w:rPr>
          <w:rFonts w:cstheme="minorHAnsi"/>
          <w:noProof/>
          <w:shd w:val="clear" w:color="auto" w:fill="FFFFFF"/>
          <w:lang w:val="ka-GE"/>
        </w:rPr>
        <w:t xml:space="preserve">ჩვენი მიზანია დახმარება გავუწიოთ ლტოლვილებს, იძულებით გადაადგილებულ პირებსა და მათ მასპინძელ თემებს იცხოვრონ ღირსეულად.  ჩვენ ვიცავთ ადამიანის უფლებებსა და მათ სიცოცხლეს და კონფლიქტის შედეგად დაზარალებულ მოსახლეობას ვაძლევთ შესაძლებლობას თავშესაფრის და საკვების უზრუნველყოფით ასევე დასაქმების, განათლების და ინტეგრაციის  გზით მიაღწიონ  მდგრად მომავალს. </w:t>
      </w:r>
    </w:p>
    <w:p w14:paraId="1AC15F4E" w14:textId="77777777" w:rsidR="00861155" w:rsidRPr="00A029C8" w:rsidRDefault="00861155" w:rsidP="00861155">
      <w:pPr>
        <w:jc w:val="both"/>
        <w:rPr>
          <w:rFonts w:cstheme="minorHAnsi"/>
          <w:noProof/>
          <w:shd w:val="clear" w:color="auto" w:fill="FFFFFF"/>
          <w:lang w:val="ka-GE"/>
        </w:rPr>
      </w:pPr>
      <w:r w:rsidRPr="00A029C8">
        <w:rPr>
          <w:rFonts w:cstheme="minorHAnsi"/>
          <w:noProof/>
          <w:shd w:val="clear" w:color="auto" w:fill="FFFFFF"/>
          <w:lang w:val="ka-GE"/>
        </w:rPr>
        <w:t xml:space="preserve">1998 წლიდან საქართველოში პროგრამების შემუშავება მიმდინარეობს „უფლებათა დაცვის“ პრინციპით, რაც  საშუალებას გვაძლევს მოვახდინოთ ამ პრინციპების  გათვალისწინება ნებისმიერ აქტივობაში.  ამასთან დაკავშირებით, ჩვენ მომავალშიც გავაგრძელებთ მუშაობას ჩვენი ცოდნის გაფართოებაზე და ვუზრუნველყოფთ იძულებით გადაადგილებული პირებისთვის, დაბრუნებული და მასპინძელი თემებისთვის მდგრადი გადაწყვეტილებების მიღებას. ასევე, იძულებით გადაადგილებულ პირებს, დაბრუნებულებს, მასპინძელ თემებსა და ლტოლვილთა მსგავს სიტუაციაში მყოფ პირებს იურიდიული დახმარებისა და ცნობიერების ამაღლების გზით დავეხმაროთ აქტიურად დაიცვან თავიანთი უფლებები. </w:t>
      </w:r>
    </w:p>
    <w:p w14:paraId="0771F43A" w14:textId="77777777" w:rsidR="00861155" w:rsidRPr="00A029C8" w:rsidRDefault="00861155" w:rsidP="00861155">
      <w:pPr>
        <w:jc w:val="both"/>
        <w:rPr>
          <w:rFonts w:cstheme="minorHAnsi"/>
          <w:noProof/>
          <w:shd w:val="clear" w:color="auto" w:fill="FFFFFF"/>
          <w:lang w:val="ka-GE"/>
        </w:rPr>
      </w:pPr>
      <w:r w:rsidRPr="00A029C8">
        <w:rPr>
          <w:rFonts w:cstheme="minorHAnsi"/>
          <w:noProof/>
          <w:shd w:val="clear" w:color="auto" w:fill="FFFFFF"/>
          <w:lang w:val="ka-GE"/>
        </w:rPr>
        <w:lastRenderedPageBreak/>
        <w:t xml:space="preserve">საქართველოში ლდს-ს მთავარი დონორები 2020 წელს არიან გერმანიის რეკონსტრუქციისა და განვითარების ბანკი (KfW), გერმანიის საერთაშორისო თანამშრომლობის საზოგადოება (GIZ) და ევროკავშირი. </w:t>
      </w:r>
    </w:p>
    <w:p w14:paraId="39B31416" w14:textId="77777777" w:rsidR="00861155" w:rsidRPr="00A029C8" w:rsidRDefault="00861155" w:rsidP="00861155">
      <w:pPr>
        <w:jc w:val="both"/>
        <w:rPr>
          <w:rFonts w:cstheme="minorHAnsi"/>
          <w:noProof/>
          <w:shd w:val="clear" w:color="auto" w:fill="FFFFFF"/>
          <w:lang w:val="ka-GE"/>
        </w:rPr>
      </w:pPr>
      <w:r w:rsidRPr="00A029C8">
        <w:rPr>
          <w:rFonts w:cstheme="minorHAnsi"/>
          <w:noProof/>
          <w:shd w:val="clear" w:color="auto" w:fill="FFFFFF"/>
          <w:lang w:val="ka-GE"/>
        </w:rPr>
        <w:t xml:space="preserve">პროგრამები ძირითადად ეხმიანება შემდეგ ძირითად სექტორებს, ლდს-ს მანდატის შესაბამისად საქართველოში დევნილთა მიმართ გრძელვადიანი გადაწყვეტილებების უზრუნველყოფის მიზნით: </w:t>
      </w:r>
    </w:p>
    <w:p w14:paraId="2616609E" w14:textId="77777777" w:rsidR="00861155" w:rsidRPr="00A029C8" w:rsidRDefault="00861155" w:rsidP="00861155">
      <w:pPr>
        <w:pStyle w:val="ListParagraph"/>
        <w:numPr>
          <w:ilvl w:val="0"/>
          <w:numId w:val="1"/>
        </w:numPr>
        <w:rPr>
          <w:rFonts w:cstheme="minorHAnsi"/>
          <w:noProof/>
          <w:shd w:val="clear" w:color="auto" w:fill="FFFFFF"/>
          <w:lang w:val="ka-GE"/>
        </w:rPr>
      </w:pPr>
      <w:r w:rsidRPr="00A029C8">
        <w:rPr>
          <w:rFonts w:cstheme="minorHAnsi"/>
          <w:noProof/>
          <w:shd w:val="clear" w:color="auto" w:fill="FFFFFF"/>
          <w:lang w:val="ka-GE"/>
        </w:rPr>
        <w:t xml:space="preserve">საარსებო წყაროები (თვით-უზრუნველყოფა, მცირე-ბიზნესი და მცირე და საშუალო საწარმოების განვითარება, სოციალური საწარმოს განვითარება, სამუშაო პრაქტიკა და სხვა) </w:t>
      </w:r>
    </w:p>
    <w:p w14:paraId="438551F5" w14:textId="77777777" w:rsidR="00861155" w:rsidRPr="00A029C8" w:rsidRDefault="00861155" w:rsidP="00861155">
      <w:pPr>
        <w:pStyle w:val="ListParagraph"/>
        <w:numPr>
          <w:ilvl w:val="0"/>
          <w:numId w:val="1"/>
        </w:numPr>
        <w:rPr>
          <w:rFonts w:cstheme="minorHAnsi"/>
          <w:noProof/>
          <w:shd w:val="clear" w:color="auto" w:fill="FFFFFF"/>
          <w:lang w:val="ka-GE"/>
        </w:rPr>
      </w:pPr>
      <w:r w:rsidRPr="00A029C8">
        <w:rPr>
          <w:rFonts w:cstheme="minorHAnsi"/>
          <w:noProof/>
          <w:shd w:val="clear" w:color="auto" w:fill="FFFFFF"/>
          <w:lang w:val="ka-GE"/>
        </w:rPr>
        <w:t>თავშესაფარი და მცირე მასშტაბის ინფრასტრუქტურა (სამშენებლო და სარეაბილიტაციო სამუშაოები)</w:t>
      </w:r>
    </w:p>
    <w:p w14:paraId="6CA6058F" w14:textId="77777777" w:rsidR="00861155" w:rsidRPr="00A029C8" w:rsidRDefault="00861155" w:rsidP="00861155">
      <w:pPr>
        <w:pStyle w:val="ListParagraph"/>
        <w:numPr>
          <w:ilvl w:val="0"/>
          <w:numId w:val="1"/>
        </w:numPr>
        <w:rPr>
          <w:rFonts w:cstheme="minorHAnsi"/>
          <w:noProof/>
          <w:shd w:val="clear" w:color="auto" w:fill="FFFFFF"/>
          <w:lang w:val="ka-GE"/>
        </w:rPr>
      </w:pPr>
      <w:r w:rsidRPr="00A029C8">
        <w:rPr>
          <w:rFonts w:cstheme="minorHAnsi"/>
          <w:noProof/>
          <w:shd w:val="clear" w:color="auto" w:fill="FFFFFF"/>
          <w:lang w:val="ka-GE"/>
        </w:rPr>
        <w:t>განათლებისა და საზოგადოებრივი სერვისების ხელმისაწვდომობა</w:t>
      </w:r>
    </w:p>
    <w:p w14:paraId="38302BD2" w14:textId="77777777" w:rsidR="00861155" w:rsidRPr="00A029C8" w:rsidRDefault="00861155" w:rsidP="00861155">
      <w:pPr>
        <w:pStyle w:val="ListParagraph"/>
        <w:numPr>
          <w:ilvl w:val="0"/>
          <w:numId w:val="1"/>
        </w:numPr>
        <w:rPr>
          <w:rFonts w:cstheme="minorHAnsi"/>
          <w:noProof/>
          <w:shd w:val="clear" w:color="auto" w:fill="FFFFFF"/>
          <w:lang w:val="ka-GE"/>
        </w:rPr>
      </w:pPr>
      <w:r w:rsidRPr="00A029C8">
        <w:rPr>
          <w:rFonts w:cstheme="minorHAnsi"/>
          <w:noProof/>
          <w:shd w:val="clear" w:color="auto" w:fill="FFFFFF"/>
          <w:lang w:val="ka-GE"/>
        </w:rPr>
        <w:t xml:space="preserve">ძირითადი უფლებების დაცვაზე ხელმისაწვდომობა (იურიდიული დახმარება) </w:t>
      </w:r>
    </w:p>
    <w:p w14:paraId="2B0DEE48" w14:textId="77777777" w:rsidR="00861155" w:rsidRPr="00A029C8" w:rsidRDefault="00861155" w:rsidP="00861155">
      <w:pPr>
        <w:pStyle w:val="ListParagraph"/>
        <w:numPr>
          <w:ilvl w:val="0"/>
          <w:numId w:val="1"/>
        </w:numPr>
        <w:rPr>
          <w:rFonts w:cstheme="minorHAnsi"/>
          <w:noProof/>
          <w:shd w:val="clear" w:color="auto" w:fill="FFFFFF"/>
          <w:lang w:val="ka-GE"/>
        </w:rPr>
      </w:pPr>
      <w:r w:rsidRPr="00A029C8">
        <w:rPr>
          <w:rFonts w:cstheme="minorHAnsi"/>
          <w:noProof/>
          <w:shd w:val="clear" w:color="auto" w:fill="FFFFFF"/>
          <w:lang w:val="ka-GE"/>
        </w:rPr>
        <w:t xml:space="preserve">ცენტრალურ და რეგიონულ დონეზე მოვალეობის შემსრულებლების შესაძლებლობების გაზრდა და ტექნიკური დახმარება </w:t>
      </w:r>
    </w:p>
    <w:p w14:paraId="1D093EF4" w14:textId="77777777" w:rsidR="00861155" w:rsidRPr="00D51BC2" w:rsidRDefault="00861155" w:rsidP="00861155">
      <w:pPr>
        <w:rPr>
          <w:rFonts w:ascii="AcadNusx" w:hAnsi="AcadNusx"/>
          <w:b/>
          <w:bCs/>
          <w:color w:val="C00000"/>
          <w:sz w:val="24"/>
          <w:szCs w:val="24"/>
          <w:u w:val="single"/>
          <w:lang w:val="ka-GE"/>
        </w:rPr>
      </w:pPr>
      <w:r w:rsidRPr="00D51BC2">
        <w:rPr>
          <w:rFonts w:ascii="Sylfaen" w:hAnsi="Sylfaen" w:cs="Sylfaen"/>
          <w:b/>
          <w:bCs/>
          <w:color w:val="C00000"/>
          <w:sz w:val="24"/>
          <w:szCs w:val="24"/>
          <w:u w:val="single"/>
          <w:lang w:val="ka-GE"/>
        </w:rPr>
        <w:t>მიზანი</w:t>
      </w:r>
    </w:p>
    <w:p w14:paraId="7E15090F" w14:textId="2D5854A5" w:rsidR="00F60B13" w:rsidRPr="00026703" w:rsidRDefault="00861155" w:rsidP="00AF5E5A">
      <w:pPr>
        <w:autoSpaceDE w:val="0"/>
        <w:autoSpaceDN w:val="0"/>
        <w:adjustRightInd w:val="0"/>
        <w:spacing w:after="120" w:line="240" w:lineRule="auto"/>
        <w:jc w:val="both"/>
        <w:rPr>
          <w:rFonts w:cstheme="minorHAnsi"/>
          <w:noProof/>
          <w:shd w:val="clear" w:color="auto" w:fill="FFFFFF"/>
          <w:lang w:val="ka-GE"/>
        </w:rPr>
      </w:pPr>
      <w:r w:rsidRPr="00026703">
        <w:rPr>
          <w:rFonts w:cstheme="minorHAnsi"/>
          <w:noProof/>
          <w:shd w:val="clear" w:color="auto" w:fill="FFFFFF"/>
          <w:lang w:val="ka-GE"/>
        </w:rPr>
        <w:t>აღნიშნული საგრანტო კონკურსის ძირითადი მიზანია ბაზარზე ორიენტირებული სახელობო ბიზნესების განვითარება და ზრდა</w:t>
      </w:r>
      <w:r w:rsidR="00256EDE" w:rsidRPr="00026703">
        <w:rPr>
          <w:rFonts w:cstheme="minorHAnsi"/>
          <w:noProof/>
          <w:shd w:val="clear" w:color="auto" w:fill="FFFFFF"/>
          <w:lang w:val="ka-GE"/>
        </w:rPr>
        <w:t>,</w:t>
      </w:r>
      <w:r w:rsidRPr="00026703">
        <w:rPr>
          <w:rFonts w:cstheme="minorHAnsi"/>
          <w:noProof/>
          <w:shd w:val="clear" w:color="auto" w:fill="FFFFFF"/>
          <w:lang w:val="ka-GE"/>
        </w:rPr>
        <w:t xml:space="preserve"> ბიზნესის შესაძლებლობების </w:t>
      </w:r>
      <w:r w:rsidR="007531B2" w:rsidRPr="00026703">
        <w:rPr>
          <w:rFonts w:cstheme="minorHAnsi"/>
          <w:noProof/>
          <w:shd w:val="clear" w:color="auto" w:fill="FFFFFF"/>
          <w:lang w:val="ka-GE"/>
        </w:rPr>
        <w:t xml:space="preserve">ზრდისა </w:t>
      </w:r>
      <w:r w:rsidRPr="00026703">
        <w:rPr>
          <w:rFonts w:cstheme="minorHAnsi"/>
          <w:noProof/>
          <w:shd w:val="clear" w:color="auto" w:fill="FFFFFF"/>
          <w:lang w:val="ka-GE"/>
        </w:rPr>
        <w:t xml:space="preserve">და ბაზარზე </w:t>
      </w:r>
      <w:r w:rsidR="00326F2F" w:rsidRPr="00026703">
        <w:rPr>
          <w:rFonts w:cstheme="minorHAnsi"/>
          <w:noProof/>
          <w:shd w:val="clear" w:color="auto" w:fill="FFFFFF"/>
          <w:lang w:val="ka-GE"/>
        </w:rPr>
        <w:t>მორგებული</w:t>
      </w:r>
      <w:r w:rsidRPr="00026703">
        <w:rPr>
          <w:rFonts w:cstheme="minorHAnsi"/>
          <w:noProof/>
          <w:shd w:val="clear" w:color="auto" w:fill="FFFFFF"/>
          <w:lang w:val="ka-GE"/>
        </w:rPr>
        <w:t xml:space="preserve"> პროდუქციის </w:t>
      </w:r>
      <w:r w:rsidR="00326F2F" w:rsidRPr="00026703">
        <w:rPr>
          <w:rFonts w:cstheme="minorHAnsi"/>
          <w:noProof/>
          <w:shd w:val="clear" w:color="auto" w:fill="FFFFFF"/>
          <w:lang w:val="ka-GE"/>
        </w:rPr>
        <w:t>წარმოების გაძლიერებით.</w:t>
      </w:r>
    </w:p>
    <w:p w14:paraId="32476221" w14:textId="77777777" w:rsidR="00C93873" w:rsidRDefault="00C93873" w:rsidP="00256EDE">
      <w:pPr>
        <w:rPr>
          <w:rFonts w:ascii="Calibri" w:hAnsi="Calibri" w:cs="Calibri"/>
          <w:shd w:val="clear" w:color="auto" w:fill="FFFFFF"/>
        </w:rPr>
      </w:pPr>
    </w:p>
    <w:p w14:paraId="469D5DA6" w14:textId="5E3BAC21" w:rsidR="00256EDE" w:rsidRPr="00D51BC2" w:rsidRDefault="00256EDE" w:rsidP="00256EDE">
      <w:pPr>
        <w:rPr>
          <w:rFonts w:ascii="AcadNusx" w:hAnsi="AcadNusx" w:cstheme="minorHAnsi"/>
          <w:b/>
          <w:bCs/>
          <w:noProof/>
          <w:color w:val="C00000"/>
          <w:sz w:val="24"/>
          <w:szCs w:val="24"/>
          <w:u w:val="single"/>
          <w:shd w:val="clear" w:color="auto" w:fill="FFFFFF"/>
          <w:lang w:val="ka-GE"/>
        </w:rPr>
      </w:pPr>
      <w:r w:rsidRPr="00D51BC2">
        <w:rPr>
          <w:rFonts w:ascii="Sylfaen" w:hAnsi="Sylfaen" w:cs="Sylfaen"/>
          <w:b/>
          <w:bCs/>
          <w:noProof/>
          <w:color w:val="C00000"/>
          <w:sz w:val="24"/>
          <w:szCs w:val="24"/>
          <w:u w:val="single"/>
          <w:shd w:val="clear" w:color="auto" w:fill="FFFFFF"/>
          <w:lang w:val="ka-GE"/>
        </w:rPr>
        <w:t>საგრანტო</w:t>
      </w:r>
      <w:r w:rsidRPr="00D51BC2">
        <w:rPr>
          <w:rFonts w:ascii="AcadNusx" w:hAnsi="AcadNusx" w:cstheme="minorHAnsi"/>
          <w:b/>
          <w:bCs/>
          <w:noProof/>
          <w:color w:val="C00000"/>
          <w:sz w:val="24"/>
          <w:szCs w:val="24"/>
          <w:u w:val="single"/>
          <w:shd w:val="clear" w:color="auto" w:fill="FFFFFF"/>
          <w:lang w:val="ka-GE"/>
        </w:rPr>
        <w:t xml:space="preserve"> </w:t>
      </w:r>
      <w:r w:rsidRPr="00D51BC2">
        <w:rPr>
          <w:rFonts w:ascii="Sylfaen" w:hAnsi="Sylfaen" w:cs="Sylfaen"/>
          <w:b/>
          <w:bCs/>
          <w:noProof/>
          <w:color w:val="C00000"/>
          <w:sz w:val="24"/>
          <w:szCs w:val="24"/>
          <w:u w:val="single"/>
          <w:shd w:val="clear" w:color="auto" w:fill="FFFFFF"/>
          <w:lang w:val="ka-GE"/>
        </w:rPr>
        <w:t>კონკურსში</w:t>
      </w:r>
      <w:r w:rsidRPr="00D51BC2">
        <w:rPr>
          <w:rFonts w:ascii="AcadNusx" w:hAnsi="AcadNusx" w:cstheme="minorHAnsi"/>
          <w:b/>
          <w:bCs/>
          <w:noProof/>
          <w:color w:val="C00000"/>
          <w:sz w:val="24"/>
          <w:szCs w:val="24"/>
          <w:u w:val="single"/>
          <w:shd w:val="clear" w:color="auto" w:fill="FFFFFF"/>
          <w:lang w:val="ka-GE"/>
        </w:rPr>
        <w:t xml:space="preserve"> </w:t>
      </w:r>
      <w:r w:rsidRPr="00D51BC2">
        <w:rPr>
          <w:rFonts w:ascii="Sylfaen" w:hAnsi="Sylfaen" w:cs="Sylfaen"/>
          <w:b/>
          <w:bCs/>
          <w:noProof/>
          <w:color w:val="C00000"/>
          <w:sz w:val="24"/>
          <w:szCs w:val="24"/>
          <w:u w:val="single"/>
          <w:shd w:val="clear" w:color="auto" w:fill="FFFFFF"/>
          <w:lang w:val="ka-GE"/>
        </w:rPr>
        <w:t>მონაწილეობის</w:t>
      </w:r>
      <w:r w:rsidRPr="00D51BC2">
        <w:rPr>
          <w:rFonts w:ascii="AcadNusx" w:hAnsi="AcadNusx" w:cstheme="minorHAnsi"/>
          <w:b/>
          <w:bCs/>
          <w:noProof/>
          <w:color w:val="C00000"/>
          <w:sz w:val="24"/>
          <w:szCs w:val="24"/>
          <w:u w:val="single"/>
          <w:shd w:val="clear" w:color="auto" w:fill="FFFFFF"/>
          <w:lang w:val="ka-GE"/>
        </w:rPr>
        <w:t xml:space="preserve"> </w:t>
      </w:r>
      <w:r w:rsidRPr="00D51BC2">
        <w:rPr>
          <w:rFonts w:ascii="Sylfaen" w:hAnsi="Sylfaen" w:cs="Sylfaen"/>
          <w:b/>
          <w:bCs/>
          <w:noProof/>
          <w:color w:val="C00000"/>
          <w:sz w:val="24"/>
          <w:szCs w:val="24"/>
          <w:u w:val="single"/>
          <w:shd w:val="clear" w:color="auto" w:fill="FFFFFF"/>
          <w:lang w:val="ka-GE"/>
        </w:rPr>
        <w:t>კრიტერიუმები</w:t>
      </w:r>
    </w:p>
    <w:p w14:paraId="1E1E853E" w14:textId="4CA81086" w:rsidR="00256EDE" w:rsidRPr="00F55F54" w:rsidRDefault="00256EDE" w:rsidP="00256EDE">
      <w:pPr>
        <w:rPr>
          <w:rFonts w:cstheme="minorHAnsi"/>
          <w:noProof/>
          <w:shd w:val="clear" w:color="auto" w:fill="FFFFFF"/>
          <w:lang w:val="ka-GE"/>
        </w:rPr>
      </w:pPr>
      <w:r w:rsidRPr="00F55F54">
        <w:rPr>
          <w:rFonts w:cstheme="minorHAnsi"/>
          <w:noProof/>
          <w:shd w:val="clear" w:color="auto" w:fill="FFFFFF"/>
          <w:lang w:val="ka-GE"/>
        </w:rPr>
        <w:t>არსებული სახელობო ბიზნესები და დამწყები ბიზნესები, რომელთაც სურთ მონაწილეობა მიიღონ მიმდინარე საგრანტო კონკურსში, უნდა აკმაყოფილებდეს შემდეგ კრიტერიუმებს:</w:t>
      </w:r>
    </w:p>
    <w:p w14:paraId="13EA707F" w14:textId="77777777" w:rsidR="00256EDE" w:rsidRPr="00552C84" w:rsidRDefault="00256EDE" w:rsidP="00256EDE">
      <w:pPr>
        <w:pStyle w:val="ListParagraph"/>
        <w:numPr>
          <w:ilvl w:val="0"/>
          <w:numId w:val="23"/>
        </w:numPr>
        <w:rPr>
          <w:rFonts w:ascii="Sylfaen" w:hAnsi="Sylfaen" w:cstheme="minorHAnsi"/>
          <w:b/>
          <w:bCs/>
          <w:i/>
          <w:iCs/>
          <w:noProof/>
          <w:color w:val="181818"/>
          <w:u w:val="single"/>
          <w:shd w:val="clear" w:color="auto" w:fill="FFFFFF"/>
          <w:lang w:val="ka-GE"/>
        </w:rPr>
      </w:pPr>
      <w:r w:rsidRPr="00552C84">
        <w:rPr>
          <w:rFonts w:ascii="Sylfaen" w:hAnsi="Sylfaen" w:cs="Sylfaen"/>
          <w:b/>
          <w:bCs/>
          <w:i/>
          <w:iCs/>
          <w:noProof/>
          <w:color w:val="181818"/>
          <w:u w:val="single"/>
          <w:shd w:val="clear" w:color="auto" w:fill="FFFFFF"/>
          <w:lang w:val="ka-GE"/>
        </w:rPr>
        <w:t>არსებული</w:t>
      </w:r>
      <w:r w:rsidRPr="00552C84">
        <w:rPr>
          <w:rFonts w:ascii="Sylfaen" w:hAnsi="Sylfaen" w:cstheme="minorHAnsi"/>
          <w:b/>
          <w:bCs/>
          <w:i/>
          <w:iCs/>
          <w:noProof/>
          <w:color w:val="181818"/>
          <w:u w:val="single"/>
          <w:shd w:val="clear" w:color="auto" w:fill="FFFFFF"/>
          <w:lang w:val="ka-GE"/>
        </w:rPr>
        <w:t xml:space="preserve"> </w:t>
      </w:r>
      <w:r w:rsidRPr="00552C84">
        <w:rPr>
          <w:rFonts w:ascii="Sylfaen" w:hAnsi="Sylfaen" w:cs="Sylfaen"/>
          <w:b/>
          <w:bCs/>
          <w:i/>
          <w:iCs/>
          <w:noProof/>
          <w:color w:val="181818"/>
          <w:u w:val="single"/>
          <w:shd w:val="clear" w:color="auto" w:fill="FFFFFF"/>
          <w:lang w:val="ka-GE"/>
        </w:rPr>
        <w:t>ბიზნესებისთვის</w:t>
      </w:r>
      <w:r w:rsidRPr="00552C84">
        <w:rPr>
          <w:rFonts w:ascii="Sylfaen" w:hAnsi="Sylfaen" w:cstheme="minorHAnsi"/>
          <w:b/>
          <w:bCs/>
          <w:i/>
          <w:iCs/>
          <w:noProof/>
          <w:color w:val="181818"/>
          <w:u w:val="single"/>
          <w:shd w:val="clear" w:color="auto" w:fill="FFFFFF"/>
          <w:lang w:val="ka-GE"/>
        </w:rPr>
        <w:t>:</w:t>
      </w:r>
    </w:p>
    <w:p w14:paraId="23EA6ADD" w14:textId="0DBB20E6" w:rsidR="00256EDE" w:rsidRPr="005D1517" w:rsidRDefault="00256EDE" w:rsidP="00256EDE">
      <w:pPr>
        <w:pStyle w:val="ListParagraph"/>
        <w:numPr>
          <w:ilvl w:val="0"/>
          <w:numId w:val="10"/>
        </w:numPr>
        <w:rPr>
          <w:rFonts w:cstheme="minorHAnsi"/>
          <w:noProof/>
          <w:shd w:val="clear" w:color="auto" w:fill="FFFFFF"/>
          <w:lang w:val="ka-GE"/>
        </w:rPr>
      </w:pPr>
      <w:bookmarkStart w:id="1" w:name="_Hlk47353859"/>
      <w:r w:rsidRPr="005D1517">
        <w:rPr>
          <w:rFonts w:cstheme="minorHAnsi"/>
          <w:noProof/>
          <w:shd w:val="clear" w:color="auto" w:fill="FFFFFF"/>
          <w:lang w:val="ka-GE"/>
        </w:rPr>
        <w:t>იყოს რეგისტრირებული საქართველოს კანონმდებლობის შესაბამისად და ფუნქცინირებდეს სამიზნე ლოკაციებში;</w:t>
      </w:r>
    </w:p>
    <w:p w14:paraId="731278FF" w14:textId="77777777" w:rsidR="00256EDE" w:rsidRPr="005D1517" w:rsidRDefault="00256EDE" w:rsidP="00256EDE">
      <w:pPr>
        <w:pStyle w:val="ListParagraph"/>
        <w:numPr>
          <w:ilvl w:val="0"/>
          <w:numId w:val="10"/>
        </w:numPr>
        <w:jc w:val="both"/>
        <w:rPr>
          <w:rFonts w:cstheme="minorHAnsi"/>
          <w:noProof/>
          <w:shd w:val="clear" w:color="auto" w:fill="FFFFFF"/>
          <w:lang w:val="ka-GE"/>
        </w:rPr>
      </w:pPr>
      <w:bookmarkStart w:id="2" w:name="_Hlk47353911"/>
      <w:bookmarkEnd w:id="1"/>
      <w:r w:rsidRPr="005D1517">
        <w:rPr>
          <w:rFonts w:cstheme="minorHAnsi"/>
          <w:noProof/>
          <w:shd w:val="clear" w:color="auto" w:fill="FFFFFF"/>
          <w:lang w:val="ka-GE"/>
        </w:rPr>
        <w:t xml:space="preserve">საქართველოს ტერიტორიაზე მუშაობის ისტორია შეადგენდეს არანაკლებ 12 </w:t>
      </w:r>
      <w:bookmarkEnd w:id="2"/>
      <w:r w:rsidRPr="005D1517">
        <w:rPr>
          <w:rFonts w:cstheme="minorHAnsi"/>
          <w:noProof/>
          <w:shd w:val="clear" w:color="auto" w:fill="FFFFFF"/>
          <w:lang w:val="ka-GE"/>
        </w:rPr>
        <w:t xml:space="preserve">თვეს; </w:t>
      </w:r>
    </w:p>
    <w:p w14:paraId="26B8D13D" w14:textId="331A853C" w:rsidR="00256EDE" w:rsidRPr="00DF3129" w:rsidRDefault="00256EDE" w:rsidP="00256EDE">
      <w:pPr>
        <w:pStyle w:val="ListParagraph"/>
        <w:numPr>
          <w:ilvl w:val="0"/>
          <w:numId w:val="10"/>
        </w:numPr>
        <w:rPr>
          <w:rFonts w:cstheme="minorHAnsi"/>
          <w:noProof/>
          <w:shd w:val="clear" w:color="auto" w:fill="FFFFFF"/>
          <w:lang w:val="ka-GE"/>
        </w:rPr>
      </w:pPr>
      <w:bookmarkStart w:id="3" w:name="_Hlk49765176"/>
      <w:r w:rsidRPr="00DF3129">
        <w:rPr>
          <w:rFonts w:cstheme="minorHAnsi"/>
          <w:noProof/>
          <w:shd w:val="clear" w:color="auto" w:fill="FFFFFF"/>
          <w:lang w:val="ka-GE"/>
        </w:rPr>
        <w:t>წარმოადგენდეს იძულებით გადაადგილებული პირის საკუთრებას ან  თანამესაკუთრე იყოს  იგპ</w:t>
      </w:r>
      <w:r w:rsidR="00637C3E">
        <w:rPr>
          <w:rFonts w:cstheme="minorHAnsi"/>
          <w:noProof/>
          <w:shd w:val="clear" w:color="auto" w:fill="FFFFFF"/>
          <w:lang w:val="ka-GE"/>
        </w:rPr>
        <w:t>,</w:t>
      </w:r>
      <w:r w:rsidRPr="00DF3129">
        <w:rPr>
          <w:rFonts w:cstheme="minorHAnsi"/>
          <w:noProof/>
          <w:shd w:val="clear" w:color="auto" w:fill="FFFFFF"/>
          <w:lang w:val="ka-GE"/>
        </w:rPr>
        <w:t xml:space="preserve"> ან თუ ბიზნესი არ წარმოადგენს იგპ-ს საკუთრებას, ბიზნესმა </w:t>
      </w:r>
      <w:r w:rsidR="006A0AD8" w:rsidRPr="00DF3129">
        <w:rPr>
          <w:rFonts w:cstheme="minorHAnsi"/>
          <w:noProof/>
          <w:shd w:val="clear" w:color="auto" w:fill="FFFFFF"/>
          <w:lang w:val="ka-GE"/>
        </w:rPr>
        <w:t xml:space="preserve">ნათლად უნდა </w:t>
      </w:r>
      <w:r w:rsidR="00620483" w:rsidRPr="00DF3129">
        <w:rPr>
          <w:rFonts w:cstheme="minorHAnsi"/>
          <w:noProof/>
          <w:shd w:val="clear" w:color="auto" w:fill="FFFFFF"/>
          <w:lang w:val="ka-GE"/>
        </w:rPr>
        <w:t>დაადასტუროს, რომ იგპ-ები დასაქმებულები</w:t>
      </w:r>
      <w:r w:rsidR="00071786" w:rsidRPr="00DF3129">
        <w:rPr>
          <w:rFonts w:cstheme="minorHAnsi"/>
          <w:noProof/>
          <w:shd w:val="clear" w:color="auto" w:fill="FFFFFF"/>
          <w:lang w:val="ka-GE"/>
        </w:rPr>
        <w:t xml:space="preserve"> არიან</w:t>
      </w:r>
      <w:r w:rsidR="00620483" w:rsidRPr="00DF3129">
        <w:rPr>
          <w:rFonts w:cstheme="minorHAnsi"/>
          <w:noProof/>
          <w:shd w:val="clear" w:color="auto" w:fill="FFFFFF"/>
          <w:lang w:val="ka-GE"/>
        </w:rPr>
        <w:t xml:space="preserve">  </w:t>
      </w:r>
      <w:r w:rsidR="00071786" w:rsidRPr="00DF3129">
        <w:rPr>
          <w:rFonts w:cstheme="minorHAnsi"/>
          <w:noProof/>
          <w:shd w:val="clear" w:color="auto" w:fill="FFFFFF"/>
          <w:lang w:val="ka-GE"/>
        </w:rPr>
        <w:t xml:space="preserve">მუდმივი შრომითი ხელშეკრულებით, ან </w:t>
      </w:r>
      <w:r w:rsidR="00307FC7">
        <w:rPr>
          <w:rFonts w:cstheme="minorHAnsi"/>
          <w:noProof/>
          <w:shd w:val="clear" w:color="auto" w:fill="FFFFFF"/>
          <w:lang w:val="ka-GE"/>
        </w:rPr>
        <w:t xml:space="preserve">სხვა ფორმით, თუნდაც </w:t>
      </w:r>
      <w:r w:rsidR="00116C9D" w:rsidRPr="00DF3129">
        <w:rPr>
          <w:rFonts w:cstheme="minorHAnsi"/>
          <w:noProof/>
          <w:shd w:val="clear" w:color="auto" w:fill="FFFFFF"/>
          <w:lang w:val="ka-GE"/>
        </w:rPr>
        <w:t>ბიზნესის მოთხოვნის შესაბამისად</w:t>
      </w:r>
      <w:r w:rsidR="0074329B" w:rsidRPr="00DF3129">
        <w:rPr>
          <w:rFonts w:cstheme="minorHAnsi"/>
          <w:noProof/>
          <w:shd w:val="clear" w:color="auto" w:fill="FFFFFF"/>
          <w:lang w:val="ka-GE"/>
        </w:rPr>
        <w:t xml:space="preserve"> მცირე ვადებით</w:t>
      </w:r>
      <w:r w:rsidR="00071786" w:rsidRPr="00DF3129">
        <w:rPr>
          <w:rFonts w:cstheme="minorHAnsi"/>
          <w:noProof/>
          <w:shd w:val="clear" w:color="auto" w:fill="FFFFFF"/>
          <w:lang w:val="ka-GE"/>
        </w:rPr>
        <w:t>.</w:t>
      </w:r>
    </w:p>
    <w:p w14:paraId="01E8850C" w14:textId="3E03434E" w:rsidR="00256EDE" w:rsidRPr="005D1517" w:rsidRDefault="007F0BFD" w:rsidP="00256EDE">
      <w:pPr>
        <w:pStyle w:val="ListParagraph"/>
        <w:numPr>
          <w:ilvl w:val="0"/>
          <w:numId w:val="10"/>
        </w:numPr>
        <w:jc w:val="both"/>
        <w:rPr>
          <w:rFonts w:cstheme="minorHAnsi"/>
          <w:noProof/>
          <w:shd w:val="clear" w:color="auto" w:fill="FFFFFF"/>
          <w:lang w:val="ka-GE"/>
        </w:rPr>
      </w:pPr>
      <w:bookmarkStart w:id="4" w:name="_Hlk47353981"/>
      <w:bookmarkEnd w:id="3"/>
      <w:r w:rsidRPr="005D1517">
        <w:rPr>
          <w:rFonts w:cstheme="minorHAnsi"/>
          <w:noProof/>
          <w:shd w:val="clear" w:color="auto" w:fill="FFFFFF"/>
          <w:lang w:val="ka-GE"/>
        </w:rPr>
        <w:t>ოპერირებდეს</w:t>
      </w:r>
      <w:r w:rsidR="00256EDE" w:rsidRPr="005D1517">
        <w:rPr>
          <w:rFonts w:cstheme="minorHAnsi"/>
          <w:noProof/>
          <w:shd w:val="clear" w:color="auto" w:fill="FFFFFF"/>
          <w:lang w:val="ka-GE"/>
        </w:rPr>
        <w:t xml:space="preserve">  რეწვის</w:t>
      </w:r>
      <w:r w:rsidR="00F20BB3" w:rsidRPr="005D1517">
        <w:rPr>
          <w:rFonts w:cstheme="minorHAnsi"/>
          <w:noProof/>
          <w:shd w:val="clear" w:color="auto" w:fill="FFFFFF"/>
          <w:lang w:val="ka-GE"/>
        </w:rPr>
        <w:t xml:space="preserve"> ერთ-ერთ</w:t>
      </w:r>
      <w:r w:rsidR="00256EDE" w:rsidRPr="005D1517">
        <w:rPr>
          <w:rFonts w:cstheme="minorHAnsi"/>
          <w:noProof/>
          <w:shd w:val="clear" w:color="auto" w:fill="FFFFFF"/>
          <w:lang w:val="ka-GE"/>
        </w:rPr>
        <w:t xml:space="preserve"> ქვე-სექტორში (</w:t>
      </w:r>
      <w:r w:rsidR="00000CC3">
        <w:rPr>
          <w:rFonts w:cstheme="minorHAnsi"/>
          <w:noProof/>
          <w:shd w:val="clear" w:color="auto" w:fill="FFFFFF"/>
          <w:lang w:val="ka-GE"/>
        </w:rPr>
        <w:t xml:space="preserve">მაგალითად, </w:t>
      </w:r>
      <w:r w:rsidR="00256EDE" w:rsidRPr="005D1517">
        <w:rPr>
          <w:rFonts w:cstheme="minorHAnsi"/>
          <w:noProof/>
          <w:shd w:val="clear" w:color="auto" w:fill="FFFFFF"/>
          <w:lang w:val="ka-GE"/>
        </w:rPr>
        <w:t>საფეიქრო ნაწარმი, ხე-ტყის წარმოება, ჭურჭელი</w:t>
      </w:r>
      <w:r w:rsidRPr="005D1517">
        <w:rPr>
          <w:rFonts w:cstheme="minorHAnsi"/>
          <w:noProof/>
          <w:shd w:val="clear" w:color="auto" w:fill="FFFFFF"/>
          <w:lang w:val="ka-GE"/>
        </w:rPr>
        <w:t xml:space="preserve"> </w:t>
      </w:r>
      <w:r w:rsidR="00256EDE" w:rsidRPr="005D1517">
        <w:rPr>
          <w:rFonts w:cstheme="minorHAnsi"/>
          <w:noProof/>
          <w:shd w:val="clear" w:color="auto" w:fill="FFFFFF"/>
          <w:lang w:val="ka-GE"/>
        </w:rPr>
        <w:t>და შუშის რეწვა, სამკაულები, შედუღება, ქვის გრავიურა და ქვის სამუშაოები (ქვის ელემენტებით მშენებლობა), ქსოვა, წიგნის აკინძვა, ყვავილების დიზაინი, ტყავის დამუშავება, მოდელის დამზადება,</w:t>
      </w:r>
      <w:r w:rsidR="00256EDE" w:rsidRPr="00256EDE">
        <w:rPr>
          <w:rFonts w:ascii="Sylfaen" w:hAnsi="Sylfaen" w:cs="Sylfaen"/>
          <w:noProof/>
          <w:color w:val="181818"/>
          <w:shd w:val="clear" w:color="auto" w:fill="FFFFFF"/>
          <w:lang w:val="ka-GE"/>
        </w:rPr>
        <w:t xml:space="preserve"> ტატუირების </w:t>
      </w:r>
      <w:r w:rsidR="00256EDE" w:rsidRPr="005D1517">
        <w:rPr>
          <w:rFonts w:cstheme="minorHAnsi"/>
          <w:noProof/>
          <w:shd w:val="clear" w:color="auto" w:fill="FFFFFF"/>
          <w:lang w:val="ka-GE"/>
        </w:rPr>
        <w:t xml:space="preserve">დაპროექტება, სათამაშოების დამზადება და ფეხსაცმლის დამზადება, მებაღეობა ან სხვა </w:t>
      </w:r>
      <w:r w:rsidR="005D1517">
        <w:rPr>
          <w:rFonts w:cstheme="minorHAnsi"/>
          <w:noProof/>
          <w:shd w:val="clear" w:color="auto" w:fill="FFFFFF"/>
          <w:lang w:val="ka-GE"/>
        </w:rPr>
        <w:t>ნებისმიერი სახელობო ბიზნესი</w:t>
      </w:r>
      <w:r w:rsidR="00256EDE" w:rsidRPr="005D1517">
        <w:rPr>
          <w:rFonts w:cstheme="minorHAnsi"/>
          <w:noProof/>
          <w:shd w:val="clear" w:color="auto" w:fill="FFFFFF"/>
          <w:lang w:val="ka-GE"/>
        </w:rPr>
        <w:t>);</w:t>
      </w:r>
    </w:p>
    <w:bookmarkEnd w:id="4"/>
    <w:p w14:paraId="7BDCCB0D" w14:textId="1E741FE7" w:rsidR="00256EDE" w:rsidRPr="005D1517" w:rsidRDefault="00256EDE" w:rsidP="00256EDE">
      <w:pPr>
        <w:pStyle w:val="ListParagraph"/>
        <w:numPr>
          <w:ilvl w:val="0"/>
          <w:numId w:val="10"/>
        </w:numPr>
        <w:jc w:val="both"/>
        <w:rPr>
          <w:rFonts w:cstheme="minorHAnsi"/>
          <w:noProof/>
          <w:shd w:val="clear" w:color="auto" w:fill="FFFFFF"/>
          <w:lang w:val="ka-GE"/>
        </w:rPr>
      </w:pPr>
      <w:r w:rsidRPr="005D1517">
        <w:rPr>
          <w:rFonts w:cstheme="minorHAnsi"/>
          <w:noProof/>
          <w:shd w:val="clear" w:color="auto" w:fill="FFFFFF"/>
          <w:lang w:val="ka-GE"/>
        </w:rPr>
        <w:t xml:space="preserve">ფლობდეს ყველა შესაბამის  ლიცენზიასა ან ნებართვას, რომელიც საჭიროა კონკრეტულ სექტორში  საქმიანობისთვის, ასეთის არსებობის შემთხვევაში; </w:t>
      </w:r>
    </w:p>
    <w:p w14:paraId="6066AE2D" w14:textId="77777777" w:rsidR="00256EDE" w:rsidRPr="00D51BC2" w:rsidRDefault="00256EDE" w:rsidP="00256EDE">
      <w:pPr>
        <w:pStyle w:val="ListParagraph"/>
        <w:rPr>
          <w:rFonts w:ascii="AcadNusx" w:hAnsi="AcadNusx" w:cs="Calibri"/>
          <w:shd w:val="clear" w:color="auto" w:fill="FFFFFF"/>
        </w:rPr>
      </w:pPr>
    </w:p>
    <w:p w14:paraId="5E34E94F" w14:textId="77777777" w:rsidR="00256EDE" w:rsidRPr="00552C84" w:rsidRDefault="00256EDE" w:rsidP="00256EDE">
      <w:pPr>
        <w:pStyle w:val="ListParagraph"/>
        <w:numPr>
          <w:ilvl w:val="0"/>
          <w:numId w:val="23"/>
        </w:numPr>
        <w:rPr>
          <w:rFonts w:ascii="Sylfaen" w:hAnsi="Sylfaen" w:cstheme="minorHAnsi"/>
          <w:b/>
          <w:bCs/>
          <w:i/>
          <w:iCs/>
          <w:noProof/>
          <w:color w:val="181818"/>
          <w:u w:val="single"/>
          <w:shd w:val="clear" w:color="auto" w:fill="FFFFFF"/>
          <w:lang w:val="ka-GE"/>
        </w:rPr>
      </w:pPr>
      <w:r w:rsidRPr="00552C84">
        <w:rPr>
          <w:rFonts w:ascii="Sylfaen" w:hAnsi="Sylfaen" w:cs="Sylfaen"/>
          <w:b/>
          <w:bCs/>
          <w:i/>
          <w:iCs/>
          <w:noProof/>
          <w:color w:val="181818"/>
          <w:u w:val="single"/>
          <w:shd w:val="clear" w:color="auto" w:fill="FFFFFF"/>
          <w:lang w:val="ka-GE"/>
        </w:rPr>
        <w:t>დამწყები</w:t>
      </w:r>
      <w:r w:rsidRPr="00552C84">
        <w:rPr>
          <w:rFonts w:ascii="Sylfaen" w:hAnsi="Sylfaen" w:cstheme="minorHAnsi"/>
          <w:b/>
          <w:bCs/>
          <w:i/>
          <w:iCs/>
          <w:noProof/>
          <w:color w:val="181818"/>
          <w:u w:val="single"/>
          <w:shd w:val="clear" w:color="auto" w:fill="FFFFFF"/>
          <w:lang w:val="ka-GE"/>
        </w:rPr>
        <w:t xml:space="preserve"> </w:t>
      </w:r>
      <w:r w:rsidRPr="00552C84">
        <w:rPr>
          <w:rFonts w:ascii="Sylfaen" w:hAnsi="Sylfaen" w:cs="Sylfaen"/>
          <w:b/>
          <w:bCs/>
          <w:i/>
          <w:iCs/>
          <w:noProof/>
          <w:color w:val="181818"/>
          <w:u w:val="single"/>
          <w:shd w:val="clear" w:color="auto" w:fill="FFFFFF"/>
          <w:lang w:val="ka-GE"/>
        </w:rPr>
        <w:t>ბიზნესებისთვის</w:t>
      </w:r>
      <w:r w:rsidRPr="00552C84">
        <w:rPr>
          <w:rFonts w:ascii="Sylfaen" w:hAnsi="Sylfaen" w:cstheme="minorHAnsi"/>
          <w:b/>
          <w:bCs/>
          <w:i/>
          <w:iCs/>
          <w:noProof/>
          <w:color w:val="181818"/>
          <w:u w:val="single"/>
          <w:shd w:val="clear" w:color="auto" w:fill="FFFFFF"/>
          <w:lang w:val="ka-GE"/>
        </w:rPr>
        <w:t>:</w:t>
      </w:r>
    </w:p>
    <w:p w14:paraId="2EE76A4B" w14:textId="77777777" w:rsidR="00256EDE" w:rsidRPr="00552C84" w:rsidRDefault="00256EDE" w:rsidP="00256EDE">
      <w:pPr>
        <w:rPr>
          <w:rFonts w:ascii="Sylfaen" w:hAnsi="Sylfaen" w:cstheme="minorHAnsi"/>
          <w:noProof/>
          <w:color w:val="181818"/>
          <w:shd w:val="clear" w:color="auto" w:fill="FFFFFF"/>
          <w:lang w:val="ka-GE"/>
        </w:rPr>
      </w:pPr>
      <w:r w:rsidRPr="00552C84">
        <w:rPr>
          <w:rFonts w:ascii="Sylfaen" w:hAnsi="Sylfaen" w:cs="Sylfaen"/>
          <w:b/>
          <w:bCs/>
          <w:i/>
          <w:iCs/>
          <w:noProof/>
          <w:color w:val="181818"/>
          <w:u w:val="single"/>
          <w:shd w:val="clear" w:color="auto" w:fill="FFFFFF"/>
          <w:lang w:val="ka-GE"/>
        </w:rPr>
        <w:t>შენიშვნა</w:t>
      </w:r>
      <w:r w:rsidRPr="00552C84">
        <w:rPr>
          <w:rFonts w:ascii="Sylfaen" w:hAnsi="Sylfaen" w:cstheme="minorHAnsi"/>
          <w:b/>
          <w:bCs/>
          <w:i/>
          <w:iCs/>
          <w:noProof/>
          <w:color w:val="181818"/>
          <w:u w:val="single"/>
          <w:shd w:val="clear" w:color="auto" w:fill="FFFFFF"/>
          <w:lang w:val="ka-GE"/>
        </w:rPr>
        <w:t xml:space="preserve">: </w:t>
      </w:r>
      <w:r w:rsidRPr="0031127C">
        <w:rPr>
          <w:rFonts w:cstheme="minorHAnsi"/>
          <w:noProof/>
          <w:shd w:val="clear" w:color="auto" w:fill="FFFFFF"/>
          <w:lang w:val="ka-GE"/>
        </w:rPr>
        <w:t>ლდს დამწყებ ბიზნესად მიიჩნევს ბიზნესს, რომელსაც 12 თვეზე ნაკლები ხანგრძლივობის ფუნქციონირების ისტორია აქვს. დამწყები ბიზნესის მფლობელებმა / განმცხადებლებმა მკაფიოდ უნდა აჩვენონ, რომ მათ აქვს შესაბამისი ტექნიკური და ბიზნეს უნარები და ცოდნა, რომელიც საჭიროა ბიზნესის წარმართვისთვის და შესაბამის ბიზნეს სექტორში მინიმუმ ორ წლიანი მუშაობის გამოცდილება.</w:t>
      </w:r>
      <w:r w:rsidRPr="00552C84">
        <w:rPr>
          <w:rFonts w:ascii="Sylfaen" w:hAnsi="Sylfaen" w:cstheme="minorHAnsi"/>
          <w:i/>
          <w:iCs/>
          <w:noProof/>
          <w:color w:val="181818"/>
          <w:shd w:val="clear" w:color="auto" w:fill="FFFFFF"/>
          <w:lang w:val="ka-GE"/>
        </w:rPr>
        <w:t xml:space="preserve"> </w:t>
      </w:r>
    </w:p>
    <w:p w14:paraId="505F4ED3" w14:textId="53296F35" w:rsidR="00256EDE" w:rsidRPr="0031127C" w:rsidRDefault="00256EDE" w:rsidP="00256EDE">
      <w:pPr>
        <w:pStyle w:val="ListParagraph"/>
        <w:numPr>
          <w:ilvl w:val="0"/>
          <w:numId w:val="31"/>
        </w:numPr>
        <w:rPr>
          <w:rFonts w:cstheme="minorHAnsi"/>
          <w:noProof/>
          <w:shd w:val="clear" w:color="auto" w:fill="FFFFFF"/>
          <w:lang w:val="ka-GE"/>
        </w:rPr>
      </w:pPr>
      <w:r w:rsidRPr="0031127C">
        <w:rPr>
          <w:rFonts w:cstheme="minorHAnsi"/>
          <w:noProof/>
          <w:shd w:val="clear" w:color="auto" w:fill="FFFFFF"/>
          <w:lang w:val="ka-GE"/>
        </w:rPr>
        <w:t>იყოს რეგისტრირებული საქართველოს კანონმდებლობის შესაბამისად და ფუნქცინირებდეს სამიზნე ლოკაციებში;</w:t>
      </w:r>
    </w:p>
    <w:p w14:paraId="765B632D" w14:textId="241D3FA2" w:rsidR="00256EDE" w:rsidRPr="0031127C" w:rsidRDefault="00256EDE" w:rsidP="00256EDE">
      <w:pPr>
        <w:pStyle w:val="ListParagraph"/>
        <w:numPr>
          <w:ilvl w:val="0"/>
          <w:numId w:val="31"/>
        </w:numPr>
        <w:jc w:val="both"/>
        <w:rPr>
          <w:rFonts w:cstheme="minorHAnsi"/>
          <w:noProof/>
          <w:shd w:val="clear" w:color="auto" w:fill="FFFFFF"/>
          <w:lang w:val="ka-GE"/>
        </w:rPr>
      </w:pPr>
      <w:r w:rsidRPr="0031127C">
        <w:rPr>
          <w:rFonts w:cstheme="minorHAnsi"/>
          <w:noProof/>
          <w:shd w:val="clear" w:color="auto" w:fill="FFFFFF"/>
          <w:lang w:val="ka-GE"/>
        </w:rPr>
        <w:t>საქართველოს ტერიტორიაზე მუშაობის ისტორია შეადგენდეს არანაკლებ 12 თვეს;</w:t>
      </w:r>
    </w:p>
    <w:p w14:paraId="5A416AD1" w14:textId="77777777" w:rsidR="00637C3E" w:rsidRPr="00DF3129" w:rsidRDefault="00637C3E" w:rsidP="00637C3E">
      <w:pPr>
        <w:pStyle w:val="ListParagraph"/>
        <w:numPr>
          <w:ilvl w:val="0"/>
          <w:numId w:val="10"/>
        </w:numPr>
        <w:rPr>
          <w:rFonts w:cstheme="minorHAnsi"/>
          <w:noProof/>
          <w:shd w:val="clear" w:color="auto" w:fill="FFFFFF"/>
          <w:lang w:val="ka-GE"/>
        </w:rPr>
      </w:pPr>
      <w:r w:rsidRPr="00DF3129">
        <w:rPr>
          <w:rFonts w:cstheme="minorHAnsi"/>
          <w:noProof/>
          <w:shd w:val="clear" w:color="auto" w:fill="FFFFFF"/>
          <w:lang w:val="ka-GE"/>
        </w:rPr>
        <w:t>წარმოადგენდეს იძულებით გადაადგილებული პირის საკუთრებას ან  თანამესაკუთრე იყოს  იგპ</w:t>
      </w:r>
      <w:r>
        <w:rPr>
          <w:rFonts w:cstheme="minorHAnsi"/>
          <w:noProof/>
          <w:shd w:val="clear" w:color="auto" w:fill="FFFFFF"/>
          <w:lang w:val="ka-GE"/>
        </w:rPr>
        <w:t>,</w:t>
      </w:r>
      <w:r w:rsidRPr="00DF3129">
        <w:rPr>
          <w:rFonts w:cstheme="minorHAnsi"/>
          <w:noProof/>
          <w:shd w:val="clear" w:color="auto" w:fill="FFFFFF"/>
          <w:lang w:val="ka-GE"/>
        </w:rPr>
        <w:t xml:space="preserve"> ან თუ ბიზნესი არ წარმოადგენს იგპ-ს საკუთრებას, ბიზნესმა ნათლად უნდა დაადასტუროს, რომ იგპ-ები დასაქმებულები არიან  მუდმივი შრომითი ხელშეკრულებით, ან </w:t>
      </w:r>
      <w:r>
        <w:rPr>
          <w:rFonts w:cstheme="minorHAnsi"/>
          <w:noProof/>
          <w:shd w:val="clear" w:color="auto" w:fill="FFFFFF"/>
          <w:lang w:val="ka-GE"/>
        </w:rPr>
        <w:t xml:space="preserve">სხვა ფორმით, თუნდაც </w:t>
      </w:r>
      <w:r w:rsidRPr="00DF3129">
        <w:rPr>
          <w:rFonts w:cstheme="minorHAnsi"/>
          <w:noProof/>
          <w:shd w:val="clear" w:color="auto" w:fill="FFFFFF"/>
          <w:lang w:val="ka-GE"/>
        </w:rPr>
        <w:t>ბიზნესის მოთხოვნის შესაბამისად მცირე ვადებით.</w:t>
      </w:r>
    </w:p>
    <w:p w14:paraId="4EA90D5F" w14:textId="148B1790" w:rsidR="0031127C" w:rsidRPr="00B26953" w:rsidRDefault="00B26953" w:rsidP="00B26953">
      <w:pPr>
        <w:pStyle w:val="ListParagraph"/>
        <w:numPr>
          <w:ilvl w:val="0"/>
          <w:numId w:val="10"/>
        </w:numPr>
        <w:jc w:val="both"/>
        <w:rPr>
          <w:rFonts w:cstheme="minorHAnsi"/>
          <w:noProof/>
          <w:shd w:val="clear" w:color="auto" w:fill="FFFFFF"/>
          <w:lang w:val="ka-GE"/>
        </w:rPr>
      </w:pPr>
      <w:r w:rsidRPr="005D1517">
        <w:rPr>
          <w:rFonts w:cstheme="minorHAnsi"/>
          <w:noProof/>
          <w:shd w:val="clear" w:color="auto" w:fill="FFFFFF"/>
          <w:lang w:val="ka-GE"/>
        </w:rPr>
        <w:t>ოპერირებდეს  რეწვის ერთ-ერთ ქვე-სექტორში (</w:t>
      </w:r>
      <w:r>
        <w:rPr>
          <w:rFonts w:cstheme="minorHAnsi"/>
          <w:noProof/>
          <w:shd w:val="clear" w:color="auto" w:fill="FFFFFF"/>
          <w:lang w:val="ka-GE"/>
        </w:rPr>
        <w:t xml:space="preserve">მაგალითად, </w:t>
      </w:r>
      <w:r w:rsidRPr="005D1517">
        <w:rPr>
          <w:rFonts w:cstheme="minorHAnsi"/>
          <w:noProof/>
          <w:shd w:val="clear" w:color="auto" w:fill="FFFFFF"/>
          <w:lang w:val="ka-GE"/>
        </w:rPr>
        <w:t>საფეიქრო ნაწარმი, ხე-ტყის წარმოება, ჭურჭელი და შუშის რეწვა, სამკაულები, შედუღება, ქვის გრავიურა და ქვის სამუშაოები (ქვის ელემენტებით მშენებლობა), ქსოვა, წიგნის აკინძვა, ყვავილების დიზაინი, ტყავის დამუშავება, მოდელის დამზადება,</w:t>
      </w:r>
      <w:r w:rsidRPr="00256EDE">
        <w:rPr>
          <w:rFonts w:ascii="Sylfaen" w:hAnsi="Sylfaen" w:cs="Sylfaen"/>
          <w:noProof/>
          <w:color w:val="181818"/>
          <w:shd w:val="clear" w:color="auto" w:fill="FFFFFF"/>
          <w:lang w:val="ka-GE"/>
        </w:rPr>
        <w:t xml:space="preserve"> ტატუირების </w:t>
      </w:r>
      <w:r w:rsidRPr="005D1517">
        <w:rPr>
          <w:rFonts w:cstheme="minorHAnsi"/>
          <w:noProof/>
          <w:shd w:val="clear" w:color="auto" w:fill="FFFFFF"/>
          <w:lang w:val="ka-GE"/>
        </w:rPr>
        <w:t xml:space="preserve">დაპროექტება, სათამაშოების დამზადება და ფეხსაცმლის დამზადება, მებაღეობა ან სხვა </w:t>
      </w:r>
      <w:r>
        <w:rPr>
          <w:rFonts w:cstheme="minorHAnsi"/>
          <w:noProof/>
          <w:shd w:val="clear" w:color="auto" w:fill="FFFFFF"/>
          <w:lang w:val="ka-GE"/>
        </w:rPr>
        <w:t>ნებისმიერი სახელობო ბიზნესი</w:t>
      </w:r>
      <w:r w:rsidRPr="005D1517">
        <w:rPr>
          <w:rFonts w:cstheme="minorHAnsi"/>
          <w:noProof/>
          <w:shd w:val="clear" w:color="auto" w:fill="FFFFFF"/>
          <w:lang w:val="ka-GE"/>
        </w:rPr>
        <w:t>);</w:t>
      </w:r>
    </w:p>
    <w:p w14:paraId="0D56B6A2" w14:textId="77777777" w:rsidR="00256EDE" w:rsidRPr="0031127C" w:rsidRDefault="00256EDE" w:rsidP="00256EDE">
      <w:pPr>
        <w:pStyle w:val="ListParagraph"/>
        <w:numPr>
          <w:ilvl w:val="0"/>
          <w:numId w:val="31"/>
        </w:numPr>
        <w:jc w:val="both"/>
        <w:rPr>
          <w:rFonts w:cstheme="minorHAnsi"/>
          <w:noProof/>
          <w:shd w:val="clear" w:color="auto" w:fill="FFFFFF"/>
          <w:lang w:val="ka-GE"/>
        </w:rPr>
      </w:pPr>
      <w:r w:rsidRPr="0031127C">
        <w:rPr>
          <w:rFonts w:cstheme="minorHAnsi"/>
          <w:noProof/>
          <w:shd w:val="clear" w:color="auto" w:fill="FFFFFF"/>
          <w:lang w:val="ka-GE"/>
        </w:rPr>
        <w:t xml:space="preserve">ფლობდეს ყველა შესაბამის ლიცენზიასა ან ნებართვას, რომელიც საჭიროა კონკრეტულ სექტორში საქმიანობისთვის, ასეთის არსებობის შემთხვევაში. </w:t>
      </w:r>
    </w:p>
    <w:p w14:paraId="7ACDFFEE" w14:textId="77777777" w:rsidR="00256EDE" w:rsidRPr="00256EDE" w:rsidRDefault="00256EDE" w:rsidP="00256EDE">
      <w:pPr>
        <w:rPr>
          <w:rFonts w:ascii="Calibri" w:hAnsi="Calibri" w:cs="Calibri"/>
          <w:shd w:val="clear" w:color="auto" w:fill="FFFFFF"/>
        </w:rPr>
      </w:pPr>
    </w:p>
    <w:p w14:paraId="6EBE0414" w14:textId="77777777" w:rsidR="00E74A60" w:rsidRPr="00552C84" w:rsidRDefault="00E74A60" w:rsidP="00E74A60">
      <w:pPr>
        <w:rPr>
          <w:rFonts w:ascii="Sylfaen" w:hAnsi="Sylfaen" w:cstheme="minorHAnsi"/>
          <w:b/>
          <w:bCs/>
          <w:noProof/>
          <w:color w:val="C00000"/>
          <w:sz w:val="24"/>
          <w:szCs w:val="24"/>
          <w:u w:val="single"/>
          <w:shd w:val="clear" w:color="auto" w:fill="FFFFFF"/>
          <w:lang w:val="ka-GE"/>
        </w:rPr>
      </w:pPr>
      <w:r w:rsidRPr="00552C84">
        <w:rPr>
          <w:rFonts w:ascii="Sylfaen" w:hAnsi="Sylfaen" w:cs="Sylfaen"/>
          <w:b/>
          <w:bCs/>
          <w:noProof/>
          <w:color w:val="C00000"/>
          <w:sz w:val="24"/>
          <w:szCs w:val="24"/>
          <w:u w:val="single"/>
          <w:shd w:val="clear" w:color="auto" w:fill="FFFFFF"/>
          <w:lang w:val="ka-GE"/>
        </w:rPr>
        <w:t>შერჩევის</w:t>
      </w:r>
      <w:r w:rsidRPr="00552C84">
        <w:rPr>
          <w:rFonts w:ascii="Sylfaen" w:hAnsi="Sylfaen" w:cstheme="minorHAnsi"/>
          <w:b/>
          <w:bCs/>
          <w:noProof/>
          <w:color w:val="C00000"/>
          <w:sz w:val="24"/>
          <w:szCs w:val="24"/>
          <w:u w:val="single"/>
          <w:shd w:val="clear" w:color="auto" w:fill="FFFFFF"/>
          <w:lang w:val="ka-GE"/>
        </w:rPr>
        <w:t xml:space="preserve"> </w:t>
      </w:r>
      <w:r w:rsidRPr="00552C84">
        <w:rPr>
          <w:rFonts w:ascii="Sylfaen" w:hAnsi="Sylfaen" w:cs="Sylfaen"/>
          <w:b/>
          <w:bCs/>
          <w:noProof/>
          <w:color w:val="C00000"/>
          <w:sz w:val="24"/>
          <w:szCs w:val="24"/>
          <w:u w:val="single"/>
          <w:shd w:val="clear" w:color="auto" w:fill="FFFFFF"/>
          <w:lang w:val="ka-GE"/>
        </w:rPr>
        <w:t>კრიტერიუმები</w:t>
      </w:r>
    </w:p>
    <w:p w14:paraId="0688C85E" w14:textId="160DF6AC" w:rsidR="00E74A60" w:rsidRPr="0031127C" w:rsidRDefault="00E74A60" w:rsidP="0031127C">
      <w:pPr>
        <w:rPr>
          <w:rFonts w:cstheme="minorHAnsi"/>
          <w:noProof/>
          <w:shd w:val="clear" w:color="auto" w:fill="FFFFFF"/>
          <w:lang w:val="ka-GE"/>
        </w:rPr>
      </w:pPr>
      <w:r w:rsidRPr="0031127C">
        <w:rPr>
          <w:rFonts w:cstheme="minorHAnsi"/>
          <w:noProof/>
          <w:shd w:val="clear" w:color="auto" w:fill="FFFFFF"/>
          <w:lang w:val="ka-GE"/>
        </w:rPr>
        <w:t>ორივე ტიპის სახელობო ბიზნეს სუბიექტ</w:t>
      </w:r>
      <w:r w:rsidR="0031127C" w:rsidRPr="0031127C">
        <w:rPr>
          <w:rFonts w:cstheme="minorHAnsi"/>
          <w:noProof/>
          <w:shd w:val="clear" w:color="auto" w:fill="FFFFFF"/>
          <w:lang w:val="ka-GE"/>
        </w:rPr>
        <w:t>ებ</w:t>
      </w:r>
      <w:r w:rsidRPr="0031127C">
        <w:rPr>
          <w:rFonts w:cstheme="minorHAnsi"/>
          <w:noProof/>
          <w:shd w:val="clear" w:color="auto" w:fill="FFFFFF"/>
          <w:lang w:val="ka-GE"/>
        </w:rPr>
        <w:t xml:space="preserve">ს </w:t>
      </w:r>
      <w:r w:rsidR="0031127C" w:rsidRPr="00AA0322">
        <w:rPr>
          <w:rFonts w:cstheme="minorHAnsi"/>
          <w:noProof/>
          <w:shd w:val="clear" w:color="auto" w:fill="FFFFFF"/>
          <w:lang w:val="ka-GE"/>
        </w:rPr>
        <w:t>გადაეცემათ გრანტები კონკურ</w:t>
      </w:r>
      <w:r w:rsidR="0031127C">
        <w:rPr>
          <w:rFonts w:cstheme="minorHAnsi"/>
          <w:noProof/>
          <w:shd w:val="clear" w:color="auto" w:fill="FFFFFF"/>
          <w:lang w:val="ka-GE"/>
        </w:rPr>
        <w:t xml:space="preserve">სის </w:t>
      </w:r>
      <w:r w:rsidR="0031127C" w:rsidRPr="00AA0322">
        <w:rPr>
          <w:rFonts w:cstheme="minorHAnsi"/>
          <w:noProof/>
          <w:shd w:val="clear" w:color="auto" w:fill="FFFFFF"/>
          <w:lang w:val="ka-GE"/>
        </w:rPr>
        <w:t xml:space="preserve"> შედეგად და შეირჩევიან შემდეგი კრიტერიუმების საფუძველზე:</w:t>
      </w:r>
    </w:p>
    <w:p w14:paraId="25D7A758" w14:textId="77777777" w:rsidR="0031127C" w:rsidRPr="00D51BC2" w:rsidRDefault="0031127C" w:rsidP="0031127C">
      <w:pPr>
        <w:spacing w:after="0" w:line="240" w:lineRule="auto"/>
        <w:rPr>
          <w:rFonts w:ascii="AcadNusx" w:hAnsi="AcadNusx"/>
          <w:i/>
          <w:iCs/>
        </w:rPr>
      </w:pPr>
    </w:p>
    <w:p w14:paraId="487B8255" w14:textId="77777777" w:rsidR="00E74A60" w:rsidRPr="006510AC" w:rsidRDefault="00E74A60" w:rsidP="00E74A60">
      <w:pPr>
        <w:pStyle w:val="ListParagraph"/>
        <w:numPr>
          <w:ilvl w:val="0"/>
          <w:numId w:val="13"/>
        </w:numPr>
        <w:rPr>
          <w:rFonts w:cstheme="minorHAnsi"/>
          <w:noProof/>
          <w:shd w:val="clear" w:color="auto" w:fill="FFFFFF"/>
          <w:lang w:val="ka-GE"/>
        </w:rPr>
      </w:pPr>
      <w:r w:rsidRPr="006510AC">
        <w:rPr>
          <w:rFonts w:cstheme="minorHAnsi"/>
          <w:noProof/>
          <w:shd w:val="clear" w:color="auto" w:fill="FFFFFF"/>
          <w:lang w:val="ka-GE"/>
        </w:rPr>
        <w:t>ბიზნესის მახასიათებლები: წარმატებულმა კანდიდატმა უნდა აჩვენოს მკაფიო, გრძელვადიანი ბიზნეს ხედვა და ჩართულობის სტრატეგია.</w:t>
      </w:r>
    </w:p>
    <w:p w14:paraId="4543DBF5" w14:textId="77777777" w:rsidR="00E74A60" w:rsidRPr="006510AC" w:rsidRDefault="00E74A60" w:rsidP="00E74A60">
      <w:pPr>
        <w:pStyle w:val="ListParagraph"/>
        <w:ind w:left="360"/>
        <w:rPr>
          <w:rFonts w:cstheme="minorHAnsi"/>
          <w:b/>
          <w:bCs/>
          <w:noProof/>
          <w:shd w:val="clear" w:color="auto" w:fill="FFFFFF"/>
          <w:lang w:val="ka-GE"/>
        </w:rPr>
      </w:pPr>
      <w:r w:rsidRPr="006510AC">
        <w:rPr>
          <w:rFonts w:cstheme="minorHAnsi"/>
          <w:b/>
          <w:bCs/>
          <w:noProof/>
          <w:shd w:val="clear" w:color="auto" w:fill="FFFFFF"/>
          <w:lang w:val="ka-GE"/>
        </w:rPr>
        <w:t>პროექტმა ზეგავლენა უნდა მოახდინოს ქვემოთ მოცემულ მინიმუმ ერთ მიმართულებაზე:</w:t>
      </w:r>
    </w:p>
    <w:p w14:paraId="575A211E" w14:textId="77777777" w:rsidR="00E74A60" w:rsidRPr="00D51BC2" w:rsidRDefault="00E74A60" w:rsidP="00E74A60">
      <w:pPr>
        <w:pStyle w:val="ListParagraph"/>
        <w:ind w:left="360"/>
        <w:rPr>
          <w:rFonts w:ascii="AcadNusx" w:hAnsi="AcadNusx" w:cstheme="minorHAnsi"/>
          <w:b/>
          <w:bCs/>
          <w:i/>
          <w:iCs/>
          <w:noProof/>
          <w:color w:val="181818"/>
          <w:shd w:val="clear" w:color="auto" w:fill="FFFFFF"/>
          <w:lang w:val="ka-GE"/>
        </w:rPr>
      </w:pPr>
    </w:p>
    <w:p w14:paraId="37B550F1" w14:textId="0BF994C4" w:rsidR="00E74A60" w:rsidRPr="006510AC" w:rsidRDefault="00E74A60" w:rsidP="00E74A60">
      <w:pPr>
        <w:pStyle w:val="ListParagraph"/>
        <w:numPr>
          <w:ilvl w:val="0"/>
          <w:numId w:val="10"/>
        </w:numPr>
        <w:spacing w:after="0" w:line="240" w:lineRule="auto"/>
        <w:rPr>
          <w:rFonts w:cstheme="minorHAnsi"/>
          <w:noProof/>
          <w:shd w:val="clear" w:color="auto" w:fill="FFFFFF"/>
          <w:lang w:val="ka-GE"/>
        </w:rPr>
      </w:pPr>
      <w:r w:rsidRPr="006510AC">
        <w:rPr>
          <w:rFonts w:cstheme="minorHAnsi"/>
          <w:noProof/>
          <w:shd w:val="clear" w:color="auto" w:fill="FFFFFF"/>
          <w:lang w:val="ka-GE"/>
        </w:rPr>
        <w:t xml:space="preserve">სამიზნე ლოკაციებში დევნილთა ინტეგრაციის ხელშეწყობა მიზნობრივი სახელობო ბიზნეს საქმიანობების დახმარებით, </w:t>
      </w:r>
      <w:r w:rsidRPr="006510AC">
        <w:rPr>
          <w:rFonts w:cstheme="minorHAnsi"/>
          <w:b/>
          <w:bCs/>
          <w:i/>
          <w:iCs/>
          <w:noProof/>
          <w:shd w:val="clear" w:color="auto" w:fill="FFFFFF"/>
          <w:lang w:val="ka-GE"/>
        </w:rPr>
        <w:t>იძულებით გადაადგილებულ პირთა დასაქმების, იძულებით გადაადგილებულ პირთა უნარების განვითარებისა და ზოგადად, იძულებით გადაადგილებულ პირთათვის შრომის ბაზარზე ხელმისაწვდომობის გაზრდის გზით;</w:t>
      </w:r>
    </w:p>
    <w:p w14:paraId="41EF0D9C" w14:textId="77777777" w:rsidR="00E74A60" w:rsidRPr="006510AC" w:rsidRDefault="00E74A60" w:rsidP="00E74A60">
      <w:pPr>
        <w:pStyle w:val="ListParagraph"/>
        <w:numPr>
          <w:ilvl w:val="0"/>
          <w:numId w:val="10"/>
        </w:numPr>
        <w:spacing w:after="0" w:line="240" w:lineRule="auto"/>
        <w:rPr>
          <w:rFonts w:cstheme="minorHAnsi"/>
          <w:noProof/>
          <w:shd w:val="clear" w:color="auto" w:fill="FFFFFF"/>
          <w:lang w:val="ka-GE"/>
        </w:rPr>
      </w:pPr>
      <w:r w:rsidRPr="006510AC">
        <w:rPr>
          <w:rFonts w:cstheme="minorHAnsi"/>
          <w:noProof/>
          <w:shd w:val="clear" w:color="auto" w:fill="FFFFFF"/>
          <w:lang w:val="ka-GE"/>
        </w:rPr>
        <w:t>ქალების ჩართვა, ახალგაზრდების ინტეგრაცია და ასაკთან დაკავშირებული ფაქტორების გათვალისწინება, ძირითადად დევნილთა თემებში</w:t>
      </w:r>
    </w:p>
    <w:p w14:paraId="0AE9EE45" w14:textId="77777777" w:rsidR="00E74A60" w:rsidRPr="006510AC" w:rsidRDefault="00E74A60" w:rsidP="00E74A60">
      <w:pPr>
        <w:numPr>
          <w:ilvl w:val="0"/>
          <w:numId w:val="36"/>
        </w:numPr>
        <w:spacing w:after="0" w:line="240" w:lineRule="auto"/>
        <w:rPr>
          <w:rFonts w:cstheme="minorHAnsi"/>
          <w:noProof/>
          <w:shd w:val="clear" w:color="auto" w:fill="FFFFFF"/>
          <w:lang w:val="ka-GE"/>
        </w:rPr>
      </w:pPr>
      <w:r w:rsidRPr="006510AC">
        <w:rPr>
          <w:rFonts w:cstheme="minorHAnsi"/>
          <w:noProof/>
          <w:shd w:val="clear" w:color="auto" w:fill="FFFFFF"/>
          <w:lang w:val="ka-GE"/>
        </w:rPr>
        <w:t>იძულებით გადაადგილებულ პირთა პირდაპირი თუ არაპირადაპირი გზით დასაქმება</w:t>
      </w:r>
    </w:p>
    <w:p w14:paraId="4B668350" w14:textId="13C440DB" w:rsidR="00E74A60" w:rsidRPr="006510AC" w:rsidRDefault="00E74A60" w:rsidP="00E74A60">
      <w:pPr>
        <w:pStyle w:val="ListParagraph"/>
        <w:numPr>
          <w:ilvl w:val="0"/>
          <w:numId w:val="10"/>
        </w:numPr>
        <w:rPr>
          <w:rFonts w:cstheme="minorHAnsi"/>
          <w:noProof/>
          <w:shd w:val="clear" w:color="auto" w:fill="FFFFFF"/>
          <w:lang w:val="ka-GE"/>
        </w:rPr>
      </w:pPr>
      <w:r w:rsidRPr="006510AC">
        <w:rPr>
          <w:rFonts w:cstheme="minorHAnsi"/>
          <w:noProof/>
          <w:shd w:val="clear" w:color="auto" w:fill="FFFFFF"/>
          <w:lang w:val="ka-GE"/>
        </w:rPr>
        <w:t>დევნილ ახალგაზრდებში სახელობო ბიზნესის უნარების განვითარების შესაძლებლობების უზრუნველყოფა</w:t>
      </w:r>
    </w:p>
    <w:p w14:paraId="36C88162" w14:textId="77777777" w:rsidR="00E74A60" w:rsidRPr="006510AC" w:rsidRDefault="00E74A60" w:rsidP="00E74A60">
      <w:pPr>
        <w:pStyle w:val="ListParagraph"/>
        <w:numPr>
          <w:ilvl w:val="0"/>
          <w:numId w:val="10"/>
        </w:numPr>
        <w:rPr>
          <w:rFonts w:cstheme="minorHAnsi"/>
          <w:noProof/>
          <w:shd w:val="clear" w:color="auto" w:fill="FFFFFF"/>
          <w:lang w:val="ka-GE"/>
        </w:rPr>
      </w:pPr>
      <w:r w:rsidRPr="006510AC">
        <w:rPr>
          <w:rFonts w:cstheme="minorHAnsi"/>
          <w:noProof/>
          <w:shd w:val="clear" w:color="auto" w:fill="FFFFFF"/>
          <w:lang w:val="ka-GE"/>
        </w:rPr>
        <w:t xml:space="preserve">იძულებით გადაადგილებულ პირებზე (დევნილებზე) და სხვა დაუცველ ჯგუფებზე კოვიდ 19-ის მიერ გამოწვეული სოციალურ-ეკონომიკური გავლენის სარეაბილიტაციო აქტივობები. </w:t>
      </w:r>
    </w:p>
    <w:p w14:paraId="5D8DA3BF" w14:textId="77777777" w:rsidR="002C39D6" w:rsidRPr="00882010" w:rsidRDefault="002C39D6" w:rsidP="00882010">
      <w:pPr>
        <w:spacing w:after="0" w:line="240" w:lineRule="auto"/>
        <w:ind w:left="360"/>
        <w:rPr>
          <w:i/>
          <w:iCs/>
        </w:rPr>
      </w:pPr>
    </w:p>
    <w:p w14:paraId="6C0AF2D1" w14:textId="77777777" w:rsidR="009660B9" w:rsidRPr="00136F7A" w:rsidRDefault="009660B9" w:rsidP="009660B9">
      <w:pPr>
        <w:pStyle w:val="ListParagraph"/>
        <w:numPr>
          <w:ilvl w:val="0"/>
          <w:numId w:val="13"/>
        </w:numPr>
        <w:rPr>
          <w:rFonts w:cstheme="minorHAnsi"/>
          <w:noProof/>
          <w:shd w:val="clear" w:color="auto" w:fill="FFFFFF"/>
          <w:lang w:val="ka-GE"/>
        </w:rPr>
      </w:pPr>
      <w:r w:rsidRPr="00552C84">
        <w:rPr>
          <w:rFonts w:ascii="Sylfaen" w:hAnsi="Sylfaen" w:cs="Sylfaen"/>
          <w:b/>
          <w:bCs/>
          <w:noProof/>
          <w:color w:val="181818"/>
          <w:u w:val="single"/>
          <w:shd w:val="clear" w:color="auto" w:fill="FFFFFF"/>
          <w:lang w:val="ka-GE"/>
        </w:rPr>
        <w:t>მდგრადობა</w:t>
      </w:r>
      <w:r w:rsidRPr="00552C84">
        <w:rPr>
          <w:rFonts w:ascii="Sylfaen" w:hAnsi="Sylfaen" w:cstheme="minorHAnsi"/>
          <w:noProof/>
          <w:color w:val="181818"/>
          <w:shd w:val="clear" w:color="auto" w:fill="FFFFFF"/>
          <w:lang w:val="ka-GE"/>
        </w:rPr>
        <w:t xml:space="preserve">: </w:t>
      </w:r>
      <w:r w:rsidRPr="00136F7A">
        <w:rPr>
          <w:rFonts w:cstheme="minorHAnsi"/>
          <w:noProof/>
          <w:shd w:val="clear" w:color="auto" w:fill="FFFFFF"/>
          <w:lang w:val="ka-GE"/>
        </w:rPr>
        <w:t>წარმატებულმა კანდიდატმა უნდა დაადასტუროს, რომ მის მიერ წარმოდგენილი პროექტი მდგრადია  და აჩვენოს:</w:t>
      </w:r>
    </w:p>
    <w:p w14:paraId="7B122D10" w14:textId="77777777" w:rsidR="009660B9" w:rsidRPr="00136F7A" w:rsidRDefault="009660B9" w:rsidP="009660B9">
      <w:pPr>
        <w:pStyle w:val="ListParagraph"/>
        <w:ind w:left="360"/>
        <w:rPr>
          <w:rFonts w:cstheme="minorHAnsi"/>
          <w:noProof/>
          <w:shd w:val="clear" w:color="auto" w:fill="FFFFFF"/>
          <w:lang w:val="ka-GE"/>
        </w:rPr>
      </w:pPr>
    </w:p>
    <w:p w14:paraId="0357C9CF" w14:textId="77777777" w:rsidR="009660B9" w:rsidRPr="00136F7A" w:rsidRDefault="009660B9" w:rsidP="009660B9">
      <w:pPr>
        <w:pStyle w:val="ListParagraph"/>
        <w:numPr>
          <w:ilvl w:val="0"/>
          <w:numId w:val="27"/>
        </w:numPr>
        <w:spacing w:line="240" w:lineRule="auto"/>
        <w:ind w:left="714" w:hanging="357"/>
        <w:rPr>
          <w:rFonts w:cstheme="minorHAnsi"/>
          <w:noProof/>
          <w:shd w:val="clear" w:color="auto" w:fill="FFFFFF"/>
          <w:lang w:val="ka-GE"/>
        </w:rPr>
      </w:pPr>
      <w:r w:rsidRPr="00136F7A">
        <w:rPr>
          <w:rFonts w:cstheme="minorHAnsi"/>
          <w:noProof/>
          <w:shd w:val="clear" w:color="auto" w:fill="FFFFFF"/>
          <w:lang w:val="ka-GE"/>
        </w:rPr>
        <w:t xml:space="preserve">ბიზნესის ფინანსური თვითუზრუნველყოფა </w:t>
      </w:r>
    </w:p>
    <w:p w14:paraId="59E5BB93" w14:textId="77777777" w:rsidR="009660B9" w:rsidRPr="00136F7A" w:rsidRDefault="009660B9" w:rsidP="009660B9">
      <w:pPr>
        <w:pStyle w:val="ListParagraph"/>
        <w:numPr>
          <w:ilvl w:val="0"/>
          <w:numId w:val="27"/>
        </w:numPr>
        <w:spacing w:line="240" w:lineRule="auto"/>
        <w:ind w:left="714" w:hanging="357"/>
        <w:rPr>
          <w:rFonts w:cstheme="minorHAnsi"/>
          <w:noProof/>
          <w:shd w:val="clear" w:color="auto" w:fill="FFFFFF"/>
          <w:lang w:val="ka-GE"/>
        </w:rPr>
      </w:pPr>
      <w:r w:rsidRPr="00136F7A">
        <w:rPr>
          <w:rFonts w:cstheme="minorHAnsi"/>
          <w:noProof/>
          <w:shd w:val="clear" w:color="auto" w:fill="FFFFFF"/>
          <w:lang w:val="ka-GE"/>
        </w:rPr>
        <w:t xml:space="preserve">მოგების რეინვესტირების პოტენციალი ბიზნესის მიზნების განსახორციელებლად, განსაკუთრებით დევნილთა ინტეგრაციის მხარდასაჭერად </w:t>
      </w:r>
    </w:p>
    <w:p w14:paraId="5D59EB24" w14:textId="77777777" w:rsidR="009660B9" w:rsidRPr="00136F7A" w:rsidRDefault="009660B9" w:rsidP="009660B9">
      <w:pPr>
        <w:pStyle w:val="ListParagraph"/>
        <w:numPr>
          <w:ilvl w:val="0"/>
          <w:numId w:val="27"/>
        </w:numPr>
        <w:spacing w:line="240" w:lineRule="auto"/>
        <w:ind w:left="714" w:hanging="357"/>
        <w:rPr>
          <w:rFonts w:cstheme="minorHAnsi"/>
          <w:noProof/>
          <w:shd w:val="clear" w:color="auto" w:fill="FFFFFF"/>
          <w:lang w:val="ka-GE"/>
        </w:rPr>
      </w:pPr>
      <w:r w:rsidRPr="00136F7A">
        <w:rPr>
          <w:rFonts w:cstheme="minorHAnsi"/>
          <w:noProof/>
          <w:shd w:val="clear" w:color="auto" w:fill="FFFFFF"/>
          <w:lang w:val="ka-GE"/>
        </w:rPr>
        <w:t xml:space="preserve">ნებისმიერი წვლილი გაწეული ახალი უნარების და კომპეტენციის შეძენის მიზნით, როგორც მდგრადობის ელემენტი </w:t>
      </w:r>
    </w:p>
    <w:p w14:paraId="5D9E9DC4" w14:textId="722AFD38" w:rsidR="009660B9" w:rsidRPr="00136F7A" w:rsidRDefault="009660B9" w:rsidP="009660B9">
      <w:pPr>
        <w:pStyle w:val="ListParagraph"/>
        <w:numPr>
          <w:ilvl w:val="0"/>
          <w:numId w:val="27"/>
        </w:numPr>
        <w:spacing w:line="240" w:lineRule="auto"/>
        <w:ind w:left="714" w:hanging="357"/>
        <w:rPr>
          <w:rFonts w:cstheme="minorHAnsi"/>
          <w:noProof/>
          <w:shd w:val="clear" w:color="auto" w:fill="FFFFFF"/>
          <w:lang w:val="ka-GE"/>
        </w:rPr>
      </w:pPr>
      <w:r w:rsidRPr="00136F7A">
        <w:rPr>
          <w:rFonts w:cstheme="minorHAnsi"/>
          <w:noProof/>
          <w:shd w:val="clear" w:color="auto" w:fill="FFFFFF"/>
          <w:lang w:val="ka-GE"/>
        </w:rPr>
        <w:t xml:space="preserve">მცირე სახელობო საწარმოები, </w:t>
      </w:r>
      <w:r w:rsidR="00D533A3" w:rsidRPr="00136F7A">
        <w:rPr>
          <w:rFonts w:cstheme="minorHAnsi"/>
          <w:noProof/>
          <w:shd w:val="clear" w:color="auto" w:fill="FFFFFF"/>
          <w:lang w:val="ka-GE"/>
        </w:rPr>
        <w:t>რომლებიც წარმოაჩენენ მოკლევადიანი და გრძელვადიანი ზრდის პოტენციალს, წარმოების ხაზების გაუმჯობესების ან დივერსიფიკაციისთვის</w:t>
      </w:r>
    </w:p>
    <w:p w14:paraId="10E6E977" w14:textId="3A53B607" w:rsidR="00957F42" w:rsidRPr="00136F7A" w:rsidRDefault="00D533A3" w:rsidP="00136F7A">
      <w:pPr>
        <w:pStyle w:val="ListParagraph"/>
        <w:numPr>
          <w:ilvl w:val="0"/>
          <w:numId w:val="27"/>
        </w:numPr>
        <w:spacing w:line="240" w:lineRule="auto"/>
        <w:ind w:left="714" w:hanging="357"/>
        <w:rPr>
          <w:rFonts w:cstheme="minorHAnsi"/>
          <w:noProof/>
          <w:shd w:val="clear" w:color="auto" w:fill="FFFFFF"/>
          <w:lang w:val="ka-GE"/>
        </w:rPr>
      </w:pPr>
      <w:r w:rsidRPr="00136F7A">
        <w:rPr>
          <w:rFonts w:cstheme="minorHAnsi"/>
          <w:noProof/>
          <w:shd w:val="clear" w:color="auto" w:fill="FFFFFF"/>
          <w:lang w:val="ka-GE"/>
        </w:rPr>
        <w:t>სახელობო საწარმოები, რომლებსაც აქვთ შესაძლებლობა გააუმჯობესონ სახელობო ნივთების წარმოების ხაზი მიღებული გრძელვადიანი აქტივების საშუალებით</w:t>
      </w:r>
    </w:p>
    <w:p w14:paraId="765F267B" w14:textId="3B543864" w:rsidR="00D533A3" w:rsidRDefault="00D533A3" w:rsidP="00957F42">
      <w:pPr>
        <w:pStyle w:val="ListParagraph"/>
        <w:ind w:left="1440"/>
        <w:rPr>
          <w:rFonts w:ascii="Calibri" w:hAnsi="Calibri" w:cs="Calibri"/>
          <w:shd w:val="clear" w:color="auto" w:fill="FFFFFF"/>
        </w:rPr>
      </w:pPr>
    </w:p>
    <w:p w14:paraId="290429F9" w14:textId="77777777" w:rsidR="00D533A3" w:rsidRPr="00800F1D" w:rsidRDefault="00D533A3" w:rsidP="00957F42">
      <w:pPr>
        <w:pStyle w:val="ListParagraph"/>
        <w:ind w:left="1440"/>
        <w:rPr>
          <w:rFonts w:ascii="Calibri" w:hAnsi="Calibri" w:cs="Calibri"/>
          <w:shd w:val="clear" w:color="auto" w:fill="FFFFFF"/>
        </w:rPr>
      </w:pPr>
    </w:p>
    <w:p w14:paraId="08718708" w14:textId="77777777" w:rsidR="006A6666" w:rsidRPr="00236643" w:rsidRDefault="006A6666" w:rsidP="006A6666">
      <w:pPr>
        <w:pStyle w:val="ListParagraph"/>
        <w:numPr>
          <w:ilvl w:val="0"/>
          <w:numId w:val="13"/>
        </w:numPr>
        <w:rPr>
          <w:rFonts w:cstheme="minorHAnsi"/>
          <w:noProof/>
          <w:shd w:val="clear" w:color="auto" w:fill="FFFFFF"/>
          <w:lang w:val="ka-GE"/>
        </w:rPr>
      </w:pPr>
      <w:r w:rsidRPr="00552C84">
        <w:rPr>
          <w:rFonts w:ascii="Sylfaen" w:hAnsi="Sylfaen" w:cs="Sylfaen"/>
          <w:b/>
          <w:bCs/>
          <w:noProof/>
          <w:color w:val="181818"/>
          <w:u w:val="single"/>
          <w:shd w:val="clear" w:color="auto" w:fill="FFFFFF"/>
          <w:lang w:val="ka-GE"/>
        </w:rPr>
        <w:t>მართვის</w:t>
      </w:r>
      <w:r w:rsidRPr="00552C84">
        <w:rPr>
          <w:rFonts w:ascii="Sylfaen" w:hAnsi="Sylfaen" w:cstheme="minorHAnsi"/>
          <w:b/>
          <w:bCs/>
          <w:noProof/>
          <w:color w:val="181818"/>
          <w:u w:val="single"/>
          <w:shd w:val="clear" w:color="auto" w:fill="FFFFFF"/>
          <w:lang w:val="ka-GE"/>
        </w:rPr>
        <w:t xml:space="preserve"> </w:t>
      </w:r>
      <w:r w:rsidRPr="00552C84">
        <w:rPr>
          <w:rFonts w:ascii="Sylfaen" w:hAnsi="Sylfaen" w:cs="Sylfaen"/>
          <w:b/>
          <w:bCs/>
          <w:noProof/>
          <w:color w:val="181818"/>
          <w:u w:val="single"/>
          <w:shd w:val="clear" w:color="auto" w:fill="FFFFFF"/>
          <w:lang w:val="ka-GE"/>
        </w:rPr>
        <w:t>გამოცდილება</w:t>
      </w:r>
      <w:r w:rsidRPr="00552C84">
        <w:rPr>
          <w:rFonts w:ascii="Sylfaen" w:hAnsi="Sylfaen" w:cstheme="minorHAnsi"/>
          <w:b/>
          <w:bCs/>
          <w:noProof/>
          <w:color w:val="181818"/>
          <w:u w:val="single"/>
          <w:shd w:val="clear" w:color="auto" w:fill="FFFFFF"/>
          <w:lang w:val="ka-GE"/>
        </w:rPr>
        <w:t xml:space="preserve"> </w:t>
      </w:r>
      <w:r w:rsidRPr="00552C84">
        <w:rPr>
          <w:rFonts w:ascii="Sylfaen" w:hAnsi="Sylfaen" w:cs="Sylfaen"/>
          <w:b/>
          <w:bCs/>
          <w:noProof/>
          <w:color w:val="181818"/>
          <w:u w:val="single"/>
          <w:shd w:val="clear" w:color="auto" w:fill="FFFFFF"/>
          <w:lang w:val="ka-GE"/>
        </w:rPr>
        <w:t>და</w:t>
      </w:r>
      <w:r w:rsidRPr="00552C84">
        <w:rPr>
          <w:rFonts w:ascii="Sylfaen" w:hAnsi="Sylfaen" w:cstheme="minorHAnsi"/>
          <w:b/>
          <w:bCs/>
          <w:noProof/>
          <w:color w:val="181818"/>
          <w:u w:val="single"/>
          <w:shd w:val="clear" w:color="auto" w:fill="FFFFFF"/>
          <w:lang w:val="ka-GE"/>
        </w:rPr>
        <w:t xml:space="preserve"> </w:t>
      </w:r>
      <w:r w:rsidRPr="00552C84">
        <w:rPr>
          <w:rFonts w:ascii="Sylfaen" w:hAnsi="Sylfaen" w:cs="Sylfaen"/>
          <w:b/>
          <w:bCs/>
          <w:noProof/>
          <w:color w:val="181818"/>
          <w:u w:val="single"/>
          <w:shd w:val="clear" w:color="auto" w:fill="FFFFFF"/>
          <w:lang w:val="ka-GE"/>
        </w:rPr>
        <w:t>შესაძლებლობები</w:t>
      </w:r>
      <w:r w:rsidRPr="00552C84">
        <w:rPr>
          <w:rFonts w:ascii="Sylfaen" w:hAnsi="Sylfaen" w:cstheme="minorHAnsi"/>
          <w:noProof/>
          <w:color w:val="181818"/>
          <w:u w:val="single"/>
          <w:shd w:val="clear" w:color="auto" w:fill="FFFFFF"/>
          <w:lang w:val="ka-GE"/>
        </w:rPr>
        <w:t>:</w:t>
      </w:r>
      <w:r w:rsidRPr="00552C84">
        <w:rPr>
          <w:rFonts w:ascii="Sylfaen" w:hAnsi="Sylfaen" w:cstheme="minorHAnsi"/>
          <w:noProof/>
          <w:color w:val="181818"/>
          <w:shd w:val="clear" w:color="auto" w:fill="FFFFFF"/>
          <w:lang w:val="ka-GE"/>
        </w:rPr>
        <w:t xml:space="preserve"> </w:t>
      </w:r>
      <w:r w:rsidRPr="00236643">
        <w:rPr>
          <w:rFonts w:cstheme="minorHAnsi"/>
          <w:noProof/>
          <w:shd w:val="clear" w:color="auto" w:fill="FFFFFF"/>
          <w:lang w:val="ka-GE"/>
        </w:rPr>
        <w:t xml:space="preserve">წარმატებული კანდიდატი უნდა ფლობდეს სათანადო რესურსებს გრანტის ადმინისტრირებისთვის: </w:t>
      </w:r>
    </w:p>
    <w:p w14:paraId="0655EF23" w14:textId="77777777" w:rsidR="006A6666" w:rsidRPr="00A67BE9" w:rsidRDefault="006A6666" w:rsidP="006A6666">
      <w:pPr>
        <w:pStyle w:val="ListParagraph"/>
        <w:numPr>
          <w:ilvl w:val="0"/>
          <w:numId w:val="28"/>
        </w:numPr>
        <w:spacing w:line="240" w:lineRule="auto"/>
        <w:ind w:left="714" w:hanging="357"/>
        <w:rPr>
          <w:rFonts w:cstheme="minorHAnsi"/>
          <w:noProof/>
          <w:shd w:val="clear" w:color="auto" w:fill="FFFFFF"/>
          <w:lang w:val="ka-GE"/>
        </w:rPr>
      </w:pPr>
      <w:r w:rsidRPr="00A67BE9">
        <w:rPr>
          <w:rFonts w:cstheme="minorHAnsi"/>
          <w:noProof/>
          <w:shd w:val="clear" w:color="auto" w:fill="FFFFFF"/>
          <w:lang w:val="ka-GE"/>
        </w:rPr>
        <w:t>მმართველი გუნდი, რომელიც კარგად არის გაცნობიერებული ბიზნესის მართვასა და დაგეგმარებაში</w:t>
      </w:r>
    </w:p>
    <w:p w14:paraId="7964488E" w14:textId="030701C9" w:rsidR="00D533A3" w:rsidRPr="00A67BE9" w:rsidRDefault="00D533A3" w:rsidP="00D533A3">
      <w:pPr>
        <w:pStyle w:val="ListParagraph"/>
        <w:numPr>
          <w:ilvl w:val="0"/>
          <w:numId w:val="28"/>
        </w:numPr>
        <w:spacing w:line="240" w:lineRule="auto"/>
        <w:ind w:left="714" w:hanging="357"/>
        <w:rPr>
          <w:rFonts w:cstheme="minorHAnsi"/>
          <w:noProof/>
          <w:shd w:val="clear" w:color="auto" w:fill="FFFFFF"/>
          <w:lang w:val="ka-GE"/>
        </w:rPr>
      </w:pPr>
      <w:r w:rsidRPr="00A67BE9">
        <w:rPr>
          <w:rFonts w:cstheme="minorHAnsi"/>
          <w:noProof/>
          <w:shd w:val="clear" w:color="auto" w:fill="FFFFFF"/>
          <w:lang w:val="ka-GE"/>
        </w:rPr>
        <w:t>სახელობო უნარ-ჩვევების არსებობა</w:t>
      </w:r>
      <w:r w:rsidR="006A6666" w:rsidRPr="00A67BE9">
        <w:rPr>
          <w:rFonts w:cstheme="minorHAnsi"/>
          <w:noProof/>
          <w:shd w:val="clear" w:color="auto" w:fill="FFFFFF"/>
          <w:lang w:val="ka-GE"/>
        </w:rPr>
        <w:t xml:space="preserve">, </w:t>
      </w:r>
      <w:r w:rsidRPr="00A67BE9">
        <w:rPr>
          <w:rFonts w:cstheme="minorHAnsi"/>
          <w:noProof/>
          <w:shd w:val="clear" w:color="auto" w:fill="FFFFFF"/>
          <w:lang w:val="ka-GE"/>
        </w:rPr>
        <w:t xml:space="preserve">რაც </w:t>
      </w:r>
      <w:r w:rsidR="006A6666" w:rsidRPr="00A67BE9">
        <w:rPr>
          <w:rFonts w:cstheme="minorHAnsi"/>
          <w:noProof/>
          <w:shd w:val="clear" w:color="auto" w:fill="FFFFFF"/>
          <w:lang w:val="ka-GE"/>
        </w:rPr>
        <w:t>ხელ</w:t>
      </w:r>
      <w:r w:rsidRPr="00A67BE9">
        <w:rPr>
          <w:rFonts w:cstheme="minorHAnsi"/>
          <w:noProof/>
          <w:shd w:val="clear" w:color="auto" w:fill="FFFFFF"/>
          <w:lang w:val="ka-GE"/>
        </w:rPr>
        <w:t>ს</w:t>
      </w:r>
      <w:r w:rsidR="006A6666" w:rsidRPr="00A67BE9">
        <w:rPr>
          <w:rFonts w:cstheme="minorHAnsi"/>
          <w:noProof/>
          <w:shd w:val="clear" w:color="auto" w:fill="FFFFFF"/>
          <w:lang w:val="ka-GE"/>
        </w:rPr>
        <w:t xml:space="preserve"> შეუწყო</w:t>
      </w:r>
      <w:r w:rsidRPr="00A67BE9">
        <w:rPr>
          <w:rFonts w:cstheme="minorHAnsi"/>
          <w:noProof/>
          <w:shd w:val="clear" w:color="auto" w:fill="FFFFFF"/>
          <w:lang w:val="ka-GE"/>
        </w:rPr>
        <w:t>ბ</w:t>
      </w:r>
      <w:r w:rsidR="006A6666" w:rsidRPr="00A67BE9">
        <w:rPr>
          <w:rFonts w:cstheme="minorHAnsi"/>
          <w:noProof/>
          <w:shd w:val="clear" w:color="auto" w:fill="FFFFFF"/>
          <w:lang w:val="ka-GE"/>
        </w:rPr>
        <w:t xml:space="preserve">ს </w:t>
      </w:r>
      <w:r w:rsidRPr="00A67BE9">
        <w:rPr>
          <w:rFonts w:cstheme="minorHAnsi"/>
          <w:noProof/>
          <w:shd w:val="clear" w:color="auto" w:fill="FFFFFF"/>
          <w:lang w:val="ka-GE"/>
        </w:rPr>
        <w:t>იძულებით გადაადგილებული პირების უნარ-ჩვევების განვითარებას</w:t>
      </w:r>
    </w:p>
    <w:p w14:paraId="38ED8508" w14:textId="7B619493" w:rsidR="00957F42" w:rsidRPr="00A67BE9" w:rsidRDefault="00D533A3" w:rsidP="00D533A3">
      <w:pPr>
        <w:pStyle w:val="ListParagraph"/>
        <w:numPr>
          <w:ilvl w:val="0"/>
          <w:numId w:val="28"/>
        </w:numPr>
        <w:spacing w:line="240" w:lineRule="auto"/>
        <w:ind w:left="714" w:hanging="357"/>
        <w:rPr>
          <w:rFonts w:cstheme="minorHAnsi"/>
          <w:noProof/>
          <w:shd w:val="clear" w:color="auto" w:fill="FFFFFF"/>
          <w:lang w:val="ka-GE"/>
        </w:rPr>
      </w:pPr>
      <w:r w:rsidRPr="00A67BE9">
        <w:rPr>
          <w:rFonts w:cstheme="minorHAnsi"/>
          <w:noProof/>
          <w:shd w:val="clear" w:color="auto" w:fill="FFFFFF"/>
          <w:lang w:val="ka-GE"/>
        </w:rPr>
        <w:t>ტექნიკური უნარების არსებობა, რაც ხელს უწყობს  სახელობო სექტორის</w:t>
      </w:r>
      <w:r w:rsidR="006510AC" w:rsidRPr="00A67BE9">
        <w:rPr>
          <w:rFonts w:cstheme="minorHAnsi"/>
          <w:noProof/>
          <w:shd w:val="clear" w:color="auto" w:fill="FFFFFF"/>
          <w:lang w:val="ka-GE"/>
        </w:rPr>
        <w:t xml:space="preserve">, </w:t>
      </w:r>
      <w:r w:rsidRPr="00A67BE9">
        <w:rPr>
          <w:rFonts w:cstheme="minorHAnsi"/>
          <w:noProof/>
          <w:shd w:val="clear" w:color="auto" w:fill="FFFFFF"/>
          <w:lang w:val="ka-GE"/>
        </w:rPr>
        <w:t xml:space="preserve">ტურიზმის </w:t>
      </w:r>
      <w:r w:rsidR="006510AC" w:rsidRPr="00A67BE9">
        <w:rPr>
          <w:rFonts w:cstheme="minorHAnsi"/>
          <w:noProof/>
          <w:shd w:val="clear" w:color="auto" w:fill="FFFFFF"/>
          <w:lang w:val="ka-GE"/>
        </w:rPr>
        <w:t xml:space="preserve">მიმართულების </w:t>
      </w:r>
      <w:r w:rsidRPr="00A67BE9">
        <w:rPr>
          <w:rFonts w:cstheme="minorHAnsi"/>
          <w:noProof/>
          <w:shd w:val="clear" w:color="auto" w:fill="FFFFFF"/>
          <w:lang w:val="ka-GE"/>
        </w:rPr>
        <w:t xml:space="preserve">ან / და კულტურული მემკვიდრეობის </w:t>
      </w:r>
      <w:r w:rsidR="006510AC" w:rsidRPr="00A67BE9">
        <w:rPr>
          <w:rFonts w:cstheme="minorHAnsi"/>
          <w:noProof/>
          <w:shd w:val="clear" w:color="auto" w:fill="FFFFFF"/>
          <w:lang w:val="ka-GE"/>
        </w:rPr>
        <w:t xml:space="preserve">კუთხით </w:t>
      </w:r>
      <w:r w:rsidRPr="00A67BE9">
        <w:rPr>
          <w:rFonts w:cstheme="minorHAnsi"/>
          <w:noProof/>
          <w:shd w:val="clear" w:color="auto" w:fill="FFFFFF"/>
          <w:lang w:val="ka-GE"/>
        </w:rPr>
        <w:t>განვითარებას</w:t>
      </w:r>
      <w:r w:rsidR="006510AC" w:rsidRPr="00A67BE9">
        <w:rPr>
          <w:rFonts w:cstheme="minorHAnsi"/>
          <w:noProof/>
          <w:shd w:val="clear" w:color="auto" w:fill="FFFFFF"/>
          <w:lang w:val="ka-GE"/>
        </w:rPr>
        <w:t xml:space="preserve"> </w:t>
      </w:r>
      <w:r w:rsidRPr="00A67BE9">
        <w:rPr>
          <w:rFonts w:cstheme="minorHAnsi"/>
          <w:noProof/>
          <w:shd w:val="clear" w:color="auto" w:fill="FFFFFF"/>
          <w:lang w:val="ka-GE"/>
        </w:rPr>
        <w:t xml:space="preserve"> </w:t>
      </w:r>
    </w:p>
    <w:p w14:paraId="21642BFF" w14:textId="77777777" w:rsidR="002E1678" w:rsidRPr="00A67BE9" w:rsidRDefault="002E1678" w:rsidP="00A67BE9">
      <w:pPr>
        <w:spacing w:line="240" w:lineRule="auto"/>
        <w:rPr>
          <w:rFonts w:ascii="Sylfaen" w:hAnsi="Sylfaen" w:cstheme="minorHAnsi"/>
          <w:i/>
          <w:iCs/>
          <w:noProof/>
          <w:color w:val="181818"/>
          <w:shd w:val="clear" w:color="auto" w:fill="FFFFFF"/>
          <w:lang w:val="ka-GE"/>
        </w:rPr>
      </w:pPr>
    </w:p>
    <w:p w14:paraId="650E36CC" w14:textId="4E554A8D" w:rsidR="00D533A3" w:rsidRPr="00236643" w:rsidRDefault="00D533A3" w:rsidP="00D533A3">
      <w:pPr>
        <w:pStyle w:val="ListParagraph"/>
        <w:numPr>
          <w:ilvl w:val="0"/>
          <w:numId w:val="13"/>
        </w:numPr>
        <w:rPr>
          <w:rFonts w:cstheme="minorHAnsi"/>
          <w:noProof/>
          <w:shd w:val="clear" w:color="auto" w:fill="FFFFFF"/>
          <w:lang w:val="ka-GE"/>
        </w:rPr>
      </w:pPr>
      <w:r w:rsidRPr="00552C84">
        <w:rPr>
          <w:rFonts w:ascii="Sylfaen" w:hAnsi="Sylfaen" w:cs="Sylfaen"/>
          <w:b/>
          <w:bCs/>
          <w:noProof/>
          <w:color w:val="181818"/>
          <w:u w:val="single"/>
          <w:shd w:val="clear" w:color="auto" w:fill="FFFFFF"/>
          <w:lang w:val="ka-GE"/>
        </w:rPr>
        <w:t>ბიზნესის</w:t>
      </w:r>
      <w:r w:rsidRPr="00552C84">
        <w:rPr>
          <w:rFonts w:ascii="Sylfaen" w:hAnsi="Sylfaen" w:cstheme="minorHAnsi"/>
          <w:b/>
          <w:bCs/>
          <w:noProof/>
          <w:color w:val="181818"/>
          <w:u w:val="single"/>
          <w:shd w:val="clear" w:color="auto" w:fill="FFFFFF"/>
          <w:lang w:val="ka-GE"/>
        </w:rPr>
        <w:t xml:space="preserve"> </w:t>
      </w:r>
      <w:r w:rsidRPr="00552C84">
        <w:rPr>
          <w:rFonts w:ascii="Sylfaen" w:hAnsi="Sylfaen" w:cs="Sylfaen"/>
          <w:b/>
          <w:bCs/>
          <w:noProof/>
          <w:color w:val="181818"/>
          <w:u w:val="single"/>
          <w:shd w:val="clear" w:color="auto" w:fill="FFFFFF"/>
          <w:lang w:val="ka-GE"/>
        </w:rPr>
        <w:t>შესაბამისობა</w:t>
      </w:r>
      <w:r w:rsidRPr="00552C84">
        <w:rPr>
          <w:rFonts w:ascii="Sylfaen" w:hAnsi="Sylfaen" w:cstheme="minorHAnsi"/>
          <w:b/>
          <w:bCs/>
          <w:noProof/>
          <w:color w:val="181818"/>
          <w:u w:val="single"/>
          <w:shd w:val="clear" w:color="auto" w:fill="FFFFFF"/>
          <w:lang w:val="ka-GE"/>
        </w:rPr>
        <w:t xml:space="preserve"> </w:t>
      </w:r>
      <w:r w:rsidRPr="00552C84">
        <w:rPr>
          <w:rFonts w:ascii="Sylfaen" w:hAnsi="Sylfaen" w:cs="Sylfaen"/>
          <w:b/>
          <w:bCs/>
          <w:noProof/>
          <w:color w:val="181818"/>
          <w:u w:val="single"/>
          <w:shd w:val="clear" w:color="auto" w:fill="FFFFFF"/>
          <w:lang w:val="ka-GE"/>
        </w:rPr>
        <w:t>და</w:t>
      </w:r>
      <w:r w:rsidRPr="00552C84">
        <w:rPr>
          <w:rFonts w:ascii="Sylfaen" w:hAnsi="Sylfaen" w:cstheme="minorHAnsi"/>
          <w:b/>
          <w:bCs/>
          <w:noProof/>
          <w:color w:val="181818"/>
          <w:u w:val="single"/>
          <w:shd w:val="clear" w:color="auto" w:fill="FFFFFF"/>
          <w:lang w:val="ka-GE"/>
        </w:rPr>
        <w:t xml:space="preserve"> </w:t>
      </w:r>
      <w:r w:rsidRPr="00552C84">
        <w:rPr>
          <w:rFonts w:ascii="Sylfaen" w:hAnsi="Sylfaen" w:cs="Sylfaen"/>
          <w:b/>
          <w:bCs/>
          <w:noProof/>
          <w:color w:val="181818"/>
          <w:u w:val="single"/>
          <w:shd w:val="clear" w:color="auto" w:fill="FFFFFF"/>
          <w:lang w:val="ka-GE"/>
        </w:rPr>
        <w:t>ეფექტურობა</w:t>
      </w:r>
      <w:r w:rsidRPr="00552C84">
        <w:rPr>
          <w:rFonts w:ascii="Sylfaen" w:hAnsi="Sylfaen" w:cstheme="minorHAnsi"/>
          <w:b/>
          <w:bCs/>
          <w:noProof/>
          <w:color w:val="181818"/>
          <w:u w:val="single"/>
          <w:shd w:val="clear" w:color="auto" w:fill="FFFFFF"/>
          <w:lang w:val="ka-GE"/>
        </w:rPr>
        <w:t>:</w:t>
      </w:r>
      <w:r w:rsidRPr="00552C84">
        <w:rPr>
          <w:rFonts w:ascii="Sylfaen" w:hAnsi="Sylfaen" w:cstheme="minorHAnsi"/>
          <w:b/>
          <w:bCs/>
          <w:noProof/>
          <w:color w:val="181818"/>
          <w:shd w:val="clear" w:color="auto" w:fill="FFFFFF"/>
          <w:lang w:val="ka-GE"/>
        </w:rPr>
        <w:t xml:space="preserve"> </w:t>
      </w:r>
      <w:r w:rsidR="00A67BE9" w:rsidRPr="00236643">
        <w:rPr>
          <w:rFonts w:cstheme="minorHAnsi"/>
          <w:noProof/>
          <w:shd w:val="clear" w:color="auto" w:fill="FFFFFF"/>
          <w:lang w:val="ka-GE"/>
        </w:rPr>
        <w:t>წარმატებულმა კანდიდატმა უნდა მიუთითოს, რომ ის ფლობს სიცოცხლისუნარიანი ბიზნესის ყველა ელემენტს, მათ შორის:</w:t>
      </w:r>
    </w:p>
    <w:p w14:paraId="6D5919D5" w14:textId="77777777" w:rsidR="00D533A3" w:rsidRPr="00A67BE9" w:rsidRDefault="00D533A3" w:rsidP="00D533A3">
      <w:pPr>
        <w:pStyle w:val="ListParagraph"/>
        <w:numPr>
          <w:ilvl w:val="0"/>
          <w:numId w:val="29"/>
        </w:numPr>
        <w:spacing w:line="240" w:lineRule="auto"/>
        <w:ind w:left="714" w:hanging="357"/>
        <w:rPr>
          <w:rFonts w:cstheme="minorHAnsi"/>
          <w:noProof/>
          <w:shd w:val="clear" w:color="auto" w:fill="FFFFFF"/>
          <w:lang w:val="ka-GE"/>
        </w:rPr>
      </w:pPr>
      <w:r w:rsidRPr="00A67BE9">
        <w:rPr>
          <w:rFonts w:cstheme="minorHAnsi"/>
          <w:noProof/>
          <w:shd w:val="clear" w:color="auto" w:fill="FFFFFF"/>
          <w:lang w:val="ka-GE"/>
        </w:rPr>
        <w:t>ფინანსურ ჩანაწერებსა და პროგნოზებს</w:t>
      </w:r>
    </w:p>
    <w:p w14:paraId="0E40E589" w14:textId="3ACDC7A3" w:rsidR="00D533A3" w:rsidRPr="00A67BE9" w:rsidRDefault="00D533A3" w:rsidP="00D533A3">
      <w:pPr>
        <w:pStyle w:val="ListParagraph"/>
        <w:numPr>
          <w:ilvl w:val="0"/>
          <w:numId w:val="29"/>
        </w:numPr>
        <w:spacing w:line="240" w:lineRule="auto"/>
        <w:ind w:left="714" w:hanging="357"/>
        <w:rPr>
          <w:rFonts w:cstheme="minorHAnsi"/>
          <w:noProof/>
          <w:shd w:val="clear" w:color="auto" w:fill="FFFFFF"/>
          <w:lang w:val="ka-GE"/>
        </w:rPr>
      </w:pPr>
      <w:r w:rsidRPr="00A67BE9">
        <w:rPr>
          <w:rFonts w:cstheme="minorHAnsi"/>
          <w:noProof/>
          <w:shd w:val="clear" w:color="auto" w:fill="FFFFFF"/>
          <w:lang w:val="ka-GE"/>
        </w:rPr>
        <w:t>სახელობო ბაზრის, მომხმარებლებისა და შესაძლებლობების (შეზღუდვები და პოტენციალი) სწორ აღქმას</w:t>
      </w:r>
    </w:p>
    <w:p w14:paraId="6AB274A3" w14:textId="00492E7C" w:rsidR="00D533A3" w:rsidRPr="00A67BE9" w:rsidRDefault="00D533A3" w:rsidP="00D533A3">
      <w:pPr>
        <w:pStyle w:val="ListParagraph"/>
        <w:numPr>
          <w:ilvl w:val="0"/>
          <w:numId w:val="29"/>
        </w:numPr>
        <w:spacing w:line="240" w:lineRule="auto"/>
        <w:ind w:left="714" w:hanging="357"/>
        <w:rPr>
          <w:rFonts w:cstheme="minorHAnsi"/>
          <w:noProof/>
          <w:shd w:val="clear" w:color="auto" w:fill="FFFFFF"/>
          <w:lang w:val="ka-GE"/>
        </w:rPr>
      </w:pPr>
      <w:r w:rsidRPr="00A67BE9">
        <w:rPr>
          <w:rFonts w:cstheme="minorHAnsi"/>
          <w:noProof/>
          <w:shd w:val="clear" w:color="auto" w:fill="FFFFFF"/>
          <w:lang w:val="ka-GE"/>
        </w:rPr>
        <w:t xml:space="preserve">ადგილობრივი </w:t>
      </w:r>
      <w:r w:rsidR="002E1678" w:rsidRPr="00A67BE9">
        <w:rPr>
          <w:rFonts w:cstheme="minorHAnsi"/>
          <w:noProof/>
          <w:shd w:val="clear" w:color="auto" w:fill="FFFFFF"/>
          <w:lang w:val="ka-GE"/>
        </w:rPr>
        <w:t xml:space="preserve">სახელობო ბიზნეს </w:t>
      </w:r>
      <w:r w:rsidR="00A67BE9" w:rsidRPr="00A67BE9">
        <w:rPr>
          <w:rFonts w:cstheme="minorHAnsi"/>
          <w:noProof/>
          <w:shd w:val="clear" w:color="auto" w:fill="FFFFFF"/>
          <w:lang w:val="ka-GE"/>
        </w:rPr>
        <w:t xml:space="preserve">გარემოში </w:t>
      </w:r>
      <w:r w:rsidRPr="00A67BE9">
        <w:rPr>
          <w:rFonts w:cstheme="minorHAnsi"/>
          <w:noProof/>
          <w:shd w:val="clear" w:color="auto" w:fill="FFFFFF"/>
          <w:lang w:val="ka-GE"/>
        </w:rPr>
        <w:t xml:space="preserve">კონკურენტების ანალიზს </w:t>
      </w:r>
    </w:p>
    <w:p w14:paraId="5B317013" w14:textId="22468225" w:rsidR="00D533A3" w:rsidRPr="00A67BE9" w:rsidRDefault="002E1678" w:rsidP="00D533A3">
      <w:pPr>
        <w:pStyle w:val="ListParagraph"/>
        <w:numPr>
          <w:ilvl w:val="0"/>
          <w:numId w:val="29"/>
        </w:numPr>
        <w:spacing w:line="240" w:lineRule="auto"/>
        <w:ind w:left="714" w:hanging="357"/>
        <w:rPr>
          <w:rFonts w:cstheme="minorHAnsi"/>
          <w:noProof/>
          <w:shd w:val="clear" w:color="auto" w:fill="FFFFFF"/>
          <w:lang w:val="ka-GE"/>
        </w:rPr>
      </w:pPr>
      <w:r w:rsidRPr="00A67BE9">
        <w:rPr>
          <w:rFonts w:cstheme="minorHAnsi"/>
          <w:noProof/>
          <w:shd w:val="clear" w:color="auto" w:fill="FFFFFF"/>
          <w:lang w:val="ka-GE"/>
        </w:rPr>
        <w:t xml:space="preserve">რისკების შეფასებისა და </w:t>
      </w:r>
      <w:r w:rsidR="006510AC" w:rsidRPr="00A67BE9">
        <w:rPr>
          <w:rFonts w:cstheme="minorHAnsi"/>
          <w:noProof/>
          <w:shd w:val="clear" w:color="auto" w:fill="FFFFFF"/>
          <w:lang w:val="ka-GE"/>
        </w:rPr>
        <w:t>არსებული</w:t>
      </w:r>
      <w:r w:rsidRPr="00A67BE9">
        <w:rPr>
          <w:rFonts w:cstheme="minorHAnsi"/>
          <w:noProof/>
          <w:shd w:val="clear" w:color="auto" w:fill="FFFFFF"/>
          <w:lang w:val="ka-GE"/>
        </w:rPr>
        <w:t xml:space="preserve"> პოტენციური რისკების გამკლავების უნარს ადგილობრივ სახელობო ბაზარზე</w:t>
      </w:r>
    </w:p>
    <w:p w14:paraId="12A56119" w14:textId="3DD4AC79" w:rsidR="00D533A3" w:rsidRPr="00A67BE9" w:rsidRDefault="00D533A3" w:rsidP="00D533A3">
      <w:pPr>
        <w:pStyle w:val="ListParagraph"/>
        <w:numPr>
          <w:ilvl w:val="0"/>
          <w:numId w:val="29"/>
        </w:numPr>
        <w:spacing w:line="240" w:lineRule="auto"/>
        <w:ind w:left="714" w:hanging="357"/>
        <w:rPr>
          <w:rFonts w:cstheme="minorHAnsi"/>
          <w:noProof/>
          <w:shd w:val="clear" w:color="auto" w:fill="FFFFFF"/>
          <w:lang w:val="ka-GE"/>
        </w:rPr>
      </w:pPr>
      <w:r w:rsidRPr="00A67BE9">
        <w:rPr>
          <w:rFonts w:cstheme="minorHAnsi"/>
          <w:noProof/>
          <w:shd w:val="clear" w:color="auto" w:fill="FFFFFF"/>
          <w:lang w:val="ka-GE"/>
        </w:rPr>
        <w:t>მიწოდების ქსელების საფუძვლიან ცოდნას</w:t>
      </w:r>
      <w:r w:rsidR="002E1678" w:rsidRPr="00A67BE9">
        <w:rPr>
          <w:rFonts w:cstheme="minorHAnsi"/>
          <w:noProof/>
          <w:shd w:val="clear" w:color="auto" w:fill="FFFFFF"/>
          <w:lang w:val="ka-GE"/>
        </w:rPr>
        <w:t xml:space="preserve"> (მომწოდებლები, ნედლეული, მომხმარებლები, სხვა)</w:t>
      </w:r>
    </w:p>
    <w:p w14:paraId="6D8AA78A" w14:textId="17FA58B6" w:rsidR="00D533A3" w:rsidRPr="00A67BE9" w:rsidRDefault="002E1678" w:rsidP="00D533A3">
      <w:pPr>
        <w:pStyle w:val="ListParagraph"/>
        <w:numPr>
          <w:ilvl w:val="0"/>
          <w:numId w:val="29"/>
        </w:numPr>
        <w:spacing w:line="240" w:lineRule="auto"/>
        <w:ind w:left="714" w:hanging="357"/>
        <w:rPr>
          <w:rFonts w:cstheme="minorHAnsi"/>
          <w:noProof/>
          <w:shd w:val="clear" w:color="auto" w:fill="FFFFFF"/>
          <w:lang w:val="ka-GE"/>
        </w:rPr>
      </w:pPr>
      <w:r w:rsidRPr="00A67BE9">
        <w:rPr>
          <w:rFonts w:cstheme="minorHAnsi"/>
          <w:noProof/>
          <w:shd w:val="clear" w:color="auto" w:fill="FFFFFF"/>
          <w:lang w:val="ka-GE"/>
        </w:rPr>
        <w:t xml:space="preserve">სახელობო </w:t>
      </w:r>
      <w:r w:rsidR="00D533A3" w:rsidRPr="00A67BE9">
        <w:rPr>
          <w:rFonts w:cstheme="minorHAnsi"/>
          <w:noProof/>
          <w:shd w:val="clear" w:color="auto" w:fill="FFFFFF"/>
          <w:lang w:val="ka-GE"/>
        </w:rPr>
        <w:t>ბიზნესისთვის საჭირო ტექნიკურ უნარებს</w:t>
      </w:r>
    </w:p>
    <w:p w14:paraId="1E50706A" w14:textId="77777777" w:rsidR="00A67BE9" w:rsidRDefault="00A67BE9" w:rsidP="00D533A3">
      <w:pPr>
        <w:pStyle w:val="Title"/>
        <w:jc w:val="both"/>
        <w:rPr>
          <w:rFonts w:ascii="Sylfaen" w:eastAsiaTheme="minorHAnsi" w:hAnsi="Sylfaen" w:cs="Sylfaen"/>
          <w:b/>
          <w:bCs/>
          <w:i/>
          <w:iCs/>
          <w:noProof/>
          <w:spacing w:val="0"/>
          <w:kern w:val="0"/>
          <w:sz w:val="22"/>
          <w:szCs w:val="22"/>
          <w:u w:val="single"/>
          <w:shd w:val="clear" w:color="auto" w:fill="FFFFFF"/>
          <w:lang w:val="ka-GE"/>
        </w:rPr>
      </w:pPr>
    </w:p>
    <w:p w14:paraId="748D2F11" w14:textId="77777777" w:rsidR="00A67BE9" w:rsidRDefault="00A67BE9" w:rsidP="00D533A3">
      <w:pPr>
        <w:pStyle w:val="Title"/>
        <w:jc w:val="both"/>
        <w:rPr>
          <w:rFonts w:ascii="Sylfaen" w:eastAsiaTheme="minorHAnsi" w:hAnsi="Sylfaen" w:cs="Sylfaen"/>
          <w:b/>
          <w:bCs/>
          <w:i/>
          <w:iCs/>
          <w:noProof/>
          <w:spacing w:val="0"/>
          <w:kern w:val="0"/>
          <w:sz w:val="22"/>
          <w:szCs w:val="22"/>
          <w:u w:val="single"/>
          <w:shd w:val="clear" w:color="auto" w:fill="FFFFFF"/>
          <w:lang w:val="ka-GE"/>
        </w:rPr>
      </w:pPr>
    </w:p>
    <w:p w14:paraId="7B4A4075" w14:textId="0EF55366" w:rsidR="00D533A3" w:rsidRPr="00D3260B" w:rsidRDefault="00D533A3" w:rsidP="00D533A3">
      <w:pPr>
        <w:pStyle w:val="Title"/>
        <w:jc w:val="both"/>
        <w:rPr>
          <w:rFonts w:asciiTheme="minorHAnsi" w:eastAsiaTheme="minorHAnsi" w:hAnsiTheme="minorHAnsi" w:cstheme="minorHAnsi"/>
          <w:noProof/>
          <w:spacing w:val="0"/>
          <w:kern w:val="0"/>
          <w:sz w:val="22"/>
          <w:szCs w:val="22"/>
          <w:shd w:val="clear" w:color="auto" w:fill="FFFFFF"/>
          <w:lang w:val="ka-GE"/>
        </w:rPr>
      </w:pPr>
      <w:r w:rsidRPr="00552C84">
        <w:rPr>
          <w:rFonts w:ascii="Sylfaen" w:eastAsiaTheme="minorHAnsi" w:hAnsi="Sylfaen" w:cs="Sylfaen"/>
          <w:b/>
          <w:bCs/>
          <w:i/>
          <w:iCs/>
          <w:noProof/>
          <w:spacing w:val="0"/>
          <w:kern w:val="0"/>
          <w:sz w:val="22"/>
          <w:szCs w:val="22"/>
          <w:u w:val="single"/>
          <w:shd w:val="clear" w:color="auto" w:fill="FFFFFF"/>
          <w:lang w:val="ka-GE"/>
        </w:rPr>
        <w:t>შენიშვნა</w:t>
      </w:r>
      <w:r w:rsidRPr="00552C84">
        <w:rPr>
          <w:rFonts w:ascii="Sylfaen" w:eastAsiaTheme="minorHAnsi" w:hAnsi="Sylfaen" w:cs="Calibri"/>
          <w:b/>
          <w:bCs/>
          <w:i/>
          <w:iCs/>
          <w:noProof/>
          <w:spacing w:val="0"/>
          <w:kern w:val="0"/>
          <w:sz w:val="22"/>
          <w:szCs w:val="22"/>
          <w:u w:val="single"/>
          <w:shd w:val="clear" w:color="auto" w:fill="FFFFFF"/>
          <w:lang w:val="ka-GE"/>
        </w:rPr>
        <w:t>:</w:t>
      </w:r>
      <w:r w:rsidRPr="00552C84">
        <w:rPr>
          <w:rFonts w:ascii="Sylfaen" w:eastAsiaTheme="minorHAnsi" w:hAnsi="Sylfaen" w:cs="Calibri"/>
          <w:noProof/>
          <w:spacing w:val="0"/>
          <w:kern w:val="0"/>
          <w:sz w:val="22"/>
          <w:szCs w:val="22"/>
          <w:shd w:val="clear" w:color="auto" w:fill="FFFFFF"/>
          <w:lang w:val="ka-GE"/>
        </w:rPr>
        <w:t xml:space="preserve"> </w:t>
      </w:r>
      <w:r w:rsidRPr="00D3260B">
        <w:rPr>
          <w:rFonts w:asciiTheme="minorHAnsi" w:eastAsiaTheme="minorHAnsi" w:hAnsiTheme="minorHAnsi" w:cstheme="minorHAnsi"/>
          <w:noProof/>
          <w:spacing w:val="0"/>
          <w:kern w:val="0"/>
          <w:sz w:val="22"/>
          <w:szCs w:val="22"/>
          <w:shd w:val="clear" w:color="auto" w:fill="FFFFFF"/>
          <w:lang w:val="ka-GE"/>
        </w:rPr>
        <w:t xml:space="preserve">კომიტეტი რომელიც დაინიშნება წარმატებული კანდიდატების შერჩევის მიზნით, გადაწყვეტილებას მიიღებს თითოეული  განაცხადის განხილვის შედეგად, საგრანტო შერჩევის კომიტეტის წევრების მიერ დადგენილი ქულების საფუძველზე. ასევე, ლდს იტოვებს უფლებას აწარმოოს მოლაპარაკება  გრანტის თანხის მოცულობაზე, იმ შემთხვევაში თუ ის არარელევანტური და არარეალურია.  </w:t>
      </w:r>
    </w:p>
    <w:p w14:paraId="66EC0FDA" w14:textId="77777777" w:rsidR="0073124C" w:rsidRDefault="0073124C" w:rsidP="00B17081">
      <w:pPr>
        <w:spacing w:after="0" w:line="150" w:lineRule="atLeast"/>
        <w:jc w:val="both"/>
        <w:rPr>
          <w:rFonts w:asciiTheme="majorHAnsi" w:eastAsia="Times New Roman" w:hAnsiTheme="majorHAnsi" w:cstheme="majorHAnsi"/>
          <w:b/>
          <w:bCs/>
          <w:color w:val="C00000"/>
          <w:sz w:val="24"/>
          <w:szCs w:val="24"/>
          <w:u w:val="single"/>
          <w:lang w:val="en-GB"/>
        </w:rPr>
      </w:pPr>
    </w:p>
    <w:p w14:paraId="7CDBDE13" w14:textId="77777777" w:rsidR="00563CDE" w:rsidRPr="00D51BC2" w:rsidRDefault="00563CDE" w:rsidP="00563CDE">
      <w:pPr>
        <w:spacing w:after="0" w:line="150" w:lineRule="atLeast"/>
        <w:jc w:val="both"/>
        <w:rPr>
          <w:rFonts w:ascii="AcadNusx" w:eastAsia="Times New Roman" w:hAnsi="AcadNusx" w:cstheme="majorHAnsi"/>
          <w:b/>
          <w:bCs/>
          <w:noProof/>
          <w:color w:val="C00000"/>
          <w:sz w:val="24"/>
          <w:szCs w:val="24"/>
          <w:u w:val="single"/>
          <w:lang w:val="ka-GE"/>
        </w:rPr>
      </w:pPr>
      <w:r w:rsidRPr="00D51BC2">
        <w:rPr>
          <w:rFonts w:ascii="Sylfaen" w:eastAsia="Times New Roman" w:hAnsi="Sylfaen" w:cs="Sylfaen"/>
          <w:b/>
          <w:bCs/>
          <w:noProof/>
          <w:color w:val="C00000"/>
          <w:sz w:val="24"/>
          <w:szCs w:val="24"/>
          <w:u w:val="single"/>
          <w:lang w:val="ka-GE"/>
        </w:rPr>
        <w:t>განხორციელების</w:t>
      </w:r>
      <w:r w:rsidRPr="00D51BC2">
        <w:rPr>
          <w:rFonts w:ascii="AcadNusx" w:eastAsia="Times New Roman" w:hAnsi="AcadNusx" w:cstheme="majorHAnsi"/>
          <w:b/>
          <w:bCs/>
          <w:noProof/>
          <w:color w:val="C00000"/>
          <w:sz w:val="24"/>
          <w:szCs w:val="24"/>
          <w:u w:val="single"/>
          <w:lang w:val="ka-GE"/>
        </w:rPr>
        <w:t xml:space="preserve"> </w:t>
      </w:r>
      <w:r w:rsidRPr="00D51BC2">
        <w:rPr>
          <w:rFonts w:ascii="Sylfaen" w:eastAsia="Times New Roman" w:hAnsi="Sylfaen" w:cs="Sylfaen"/>
          <w:b/>
          <w:bCs/>
          <w:noProof/>
          <w:color w:val="C00000"/>
          <w:sz w:val="24"/>
          <w:szCs w:val="24"/>
          <w:u w:val="single"/>
          <w:lang w:val="ka-GE"/>
        </w:rPr>
        <w:t>პროცედურა</w:t>
      </w:r>
    </w:p>
    <w:p w14:paraId="19E375E4" w14:textId="77777777" w:rsidR="00563CDE" w:rsidRPr="00D51BC2" w:rsidRDefault="00563CDE" w:rsidP="00563CDE">
      <w:pPr>
        <w:spacing w:after="0" w:line="150" w:lineRule="atLeast"/>
        <w:jc w:val="both"/>
        <w:rPr>
          <w:rFonts w:ascii="AcadNusx" w:eastAsia="Times New Roman" w:hAnsi="AcadNusx" w:cstheme="majorHAnsi"/>
          <w:b/>
          <w:bCs/>
          <w:noProof/>
          <w:color w:val="C00000"/>
          <w:sz w:val="24"/>
          <w:szCs w:val="24"/>
          <w:u w:val="single"/>
          <w:lang w:val="ka-GE"/>
        </w:rPr>
      </w:pPr>
    </w:p>
    <w:p w14:paraId="1C3ED28C" w14:textId="5658F9E5" w:rsidR="00516CA8" w:rsidRPr="00516CA8" w:rsidRDefault="00563CDE" w:rsidP="00370E28">
      <w:pPr>
        <w:pStyle w:val="ListParagraph"/>
        <w:numPr>
          <w:ilvl w:val="0"/>
          <w:numId w:val="30"/>
        </w:numPr>
        <w:jc w:val="both"/>
        <w:rPr>
          <w:rFonts w:cstheme="minorHAnsi"/>
          <w:b/>
          <w:bCs/>
          <w:i/>
          <w:iCs/>
          <w:noProof/>
          <w:u w:val="single"/>
          <w:shd w:val="clear" w:color="auto" w:fill="FFFFFF"/>
          <w:lang w:val="ka-GE"/>
        </w:rPr>
      </w:pPr>
      <w:r w:rsidRPr="00516CA8">
        <w:rPr>
          <w:rFonts w:ascii="Sylfaen" w:hAnsi="Sylfaen" w:cs="Sylfaen"/>
          <w:b/>
          <w:bCs/>
          <w:noProof/>
          <w:u w:val="single"/>
          <w:lang w:val="ka-GE"/>
        </w:rPr>
        <w:t>ნაბიჯი</w:t>
      </w:r>
      <w:r w:rsidRPr="00516CA8">
        <w:rPr>
          <w:rFonts w:ascii="Sylfaen" w:hAnsi="Sylfaen"/>
          <w:b/>
          <w:bCs/>
          <w:noProof/>
          <w:u w:val="single"/>
          <w:lang w:val="ka-GE"/>
        </w:rPr>
        <w:t xml:space="preserve"> </w:t>
      </w:r>
      <w:r w:rsidRPr="00516CA8">
        <w:rPr>
          <w:rFonts w:ascii="Sylfaen" w:hAnsi="Sylfaen" w:cs="Sylfaen"/>
          <w:b/>
          <w:bCs/>
          <w:noProof/>
          <w:u w:val="single"/>
          <w:lang w:val="ka-GE"/>
        </w:rPr>
        <w:t>პირველი</w:t>
      </w:r>
      <w:r w:rsidRPr="00516CA8">
        <w:rPr>
          <w:rFonts w:ascii="Sylfaen" w:hAnsi="Sylfaen"/>
          <w:b/>
          <w:bCs/>
          <w:noProof/>
          <w:u w:val="single"/>
          <w:lang w:val="ka-GE"/>
        </w:rPr>
        <w:t xml:space="preserve">: </w:t>
      </w:r>
      <w:r w:rsidRPr="00516CA8">
        <w:rPr>
          <w:rFonts w:ascii="Sylfaen" w:hAnsi="Sylfaen" w:cs="Sylfaen"/>
          <w:b/>
          <w:bCs/>
          <w:noProof/>
          <w:u w:val="single"/>
          <w:lang w:val="ka-GE"/>
        </w:rPr>
        <w:t>განაცხადების</w:t>
      </w:r>
      <w:r w:rsidRPr="00516CA8">
        <w:rPr>
          <w:rFonts w:ascii="Sylfaen" w:hAnsi="Sylfaen"/>
          <w:b/>
          <w:bCs/>
          <w:noProof/>
          <w:u w:val="single"/>
          <w:lang w:val="ka-GE"/>
        </w:rPr>
        <w:t xml:space="preserve"> </w:t>
      </w:r>
      <w:r w:rsidRPr="00516CA8">
        <w:rPr>
          <w:rFonts w:ascii="Sylfaen" w:hAnsi="Sylfaen" w:cs="Sylfaen"/>
          <w:b/>
          <w:bCs/>
          <w:noProof/>
          <w:u w:val="single"/>
          <w:lang w:val="ka-GE"/>
        </w:rPr>
        <w:t>წარდგენა</w:t>
      </w:r>
      <w:r w:rsidR="00D86F74">
        <w:rPr>
          <w:rFonts w:ascii="Sylfaen" w:hAnsi="Sylfaen" w:cs="Sylfaen"/>
          <w:b/>
          <w:bCs/>
          <w:noProof/>
          <w:u w:val="single"/>
          <w:lang w:val="ka-GE"/>
        </w:rPr>
        <w:t xml:space="preserve"> </w:t>
      </w:r>
      <w:r w:rsidRPr="00516CA8">
        <w:rPr>
          <w:rFonts w:ascii="Sylfaen" w:hAnsi="Sylfaen"/>
          <w:b/>
          <w:bCs/>
          <w:noProof/>
          <w:lang w:val="ka-GE"/>
        </w:rPr>
        <w:t>-</w:t>
      </w:r>
      <w:r w:rsidRPr="00516CA8">
        <w:rPr>
          <w:rFonts w:ascii="Sylfaen" w:hAnsi="Sylfaen" w:cs="Sylfaen"/>
          <w:noProof/>
          <w:lang w:val="ka-GE"/>
        </w:rPr>
        <w:t xml:space="preserve"> </w:t>
      </w:r>
      <w:r w:rsidRPr="00516CA8">
        <w:rPr>
          <w:rFonts w:cstheme="minorHAnsi"/>
          <w:noProof/>
          <w:shd w:val="clear" w:color="auto" w:fill="FFFFFF"/>
          <w:lang w:val="ka-GE"/>
        </w:rPr>
        <w:t xml:space="preserve">დაინტერესებულმა სუბიექტებმა პირველ რიგში, უნდა წარმოადგინონ შევსებული სახელობო მეწარმეობის შესაძლებლობების შეფასების კითხვარი, რომელიც მოიცავს რამდენიმე კითხვას თავად ბიზნესის შესახებ და როგორ გამოიყენებს განმცხადებელი გრანტს ბიზნესის გაფართოების მიზნით და უპასუხებს ზემოაღნიშნულ მიზნებს. </w:t>
      </w:r>
      <w:r w:rsidR="00516CA8" w:rsidRPr="00516CA8">
        <w:rPr>
          <w:rFonts w:cstheme="minorHAnsi"/>
          <w:b/>
          <w:bCs/>
          <w:i/>
          <w:iCs/>
          <w:noProof/>
          <w:u w:val="single"/>
          <w:shd w:val="clear" w:color="auto" w:fill="FFFFFF"/>
          <w:lang w:val="ka-GE"/>
        </w:rPr>
        <w:t xml:space="preserve">განმცხადებლებს ასევე მოეთხოვებათ წარმოადგინონ </w:t>
      </w:r>
      <w:r w:rsidR="00516CA8">
        <w:rPr>
          <w:rFonts w:cstheme="minorHAnsi"/>
          <w:b/>
          <w:bCs/>
          <w:i/>
          <w:iCs/>
          <w:noProof/>
          <w:u w:val="single"/>
          <w:shd w:val="clear" w:color="auto" w:fill="FFFFFF"/>
          <w:lang w:val="ka-GE"/>
        </w:rPr>
        <w:t xml:space="preserve">სახელობო </w:t>
      </w:r>
      <w:r w:rsidR="00516CA8" w:rsidRPr="00516CA8">
        <w:rPr>
          <w:rFonts w:cstheme="minorHAnsi"/>
          <w:b/>
          <w:bCs/>
          <w:i/>
          <w:iCs/>
          <w:noProof/>
          <w:u w:val="single"/>
          <w:shd w:val="clear" w:color="auto" w:fill="FFFFFF"/>
          <w:lang w:val="ka-GE"/>
        </w:rPr>
        <w:t>ბიზნეს</w:t>
      </w:r>
      <w:r w:rsidR="00516CA8">
        <w:rPr>
          <w:rFonts w:cstheme="minorHAnsi"/>
          <w:b/>
          <w:bCs/>
          <w:i/>
          <w:iCs/>
          <w:noProof/>
          <w:u w:val="single"/>
          <w:shd w:val="clear" w:color="auto" w:fill="FFFFFF"/>
          <w:lang w:val="ka-GE"/>
        </w:rPr>
        <w:t>ების</w:t>
      </w:r>
      <w:r w:rsidR="00516CA8" w:rsidRPr="00516CA8">
        <w:rPr>
          <w:rFonts w:cstheme="minorHAnsi"/>
          <w:b/>
          <w:bCs/>
          <w:i/>
          <w:iCs/>
          <w:noProof/>
          <w:u w:val="single"/>
          <w:shd w:val="clear" w:color="auto" w:fill="FFFFFF"/>
          <w:lang w:val="ka-GE"/>
        </w:rPr>
        <w:t xml:space="preserve"> მიერ წარმოებული </w:t>
      </w:r>
      <w:r w:rsidR="00516CA8" w:rsidRPr="00516CA8">
        <w:rPr>
          <w:rFonts w:ascii="Calibri" w:hAnsi="Calibri" w:cs="Calibri"/>
          <w:b/>
          <w:bCs/>
          <w:i/>
          <w:iCs/>
          <w:u w:val="single"/>
          <w:lang w:val="ka-GE"/>
        </w:rPr>
        <w:t>პროდუქციის</w:t>
      </w:r>
      <w:r w:rsidR="00516CA8">
        <w:rPr>
          <w:rFonts w:ascii="Calibri" w:hAnsi="Calibri" w:cs="Calibri"/>
          <w:b/>
          <w:bCs/>
          <w:i/>
          <w:iCs/>
          <w:u w:val="single"/>
          <w:lang w:val="ka-GE"/>
        </w:rPr>
        <w:t xml:space="preserve"> </w:t>
      </w:r>
      <w:r w:rsidR="00516CA8" w:rsidRPr="00516CA8">
        <w:rPr>
          <w:rFonts w:ascii="Calibri" w:hAnsi="Calibri" w:cs="Calibri"/>
          <w:b/>
          <w:bCs/>
          <w:i/>
          <w:iCs/>
          <w:u w:val="single"/>
          <w:lang w:val="ka-GE"/>
        </w:rPr>
        <w:t xml:space="preserve"> სურათები</w:t>
      </w:r>
      <w:r w:rsidR="00516CA8">
        <w:rPr>
          <w:rFonts w:ascii="Calibri" w:hAnsi="Calibri" w:cs="Calibri"/>
          <w:b/>
          <w:bCs/>
          <w:i/>
          <w:iCs/>
          <w:u w:val="single"/>
          <w:lang w:val="ka-GE"/>
        </w:rPr>
        <w:t>.</w:t>
      </w:r>
      <w:r w:rsidR="00516CA8" w:rsidRPr="00516CA8">
        <w:rPr>
          <w:rFonts w:cstheme="minorHAnsi"/>
          <w:b/>
          <w:bCs/>
          <w:i/>
          <w:iCs/>
          <w:noProof/>
          <w:u w:val="single"/>
          <w:shd w:val="clear" w:color="auto" w:fill="FFFFFF"/>
          <w:lang w:val="ka-GE"/>
        </w:rPr>
        <w:t xml:space="preserve"> </w:t>
      </w:r>
    </w:p>
    <w:p w14:paraId="2A2F9269" w14:textId="5D9E480C" w:rsidR="00570749" w:rsidRPr="00516CA8" w:rsidRDefault="00563CDE" w:rsidP="00516CA8">
      <w:pPr>
        <w:pStyle w:val="ListParagraph"/>
        <w:ind w:left="360"/>
        <w:jc w:val="both"/>
        <w:rPr>
          <w:rFonts w:cstheme="minorHAnsi"/>
          <w:noProof/>
          <w:shd w:val="clear" w:color="auto" w:fill="FFFFFF"/>
          <w:lang w:val="ka-GE"/>
        </w:rPr>
      </w:pPr>
      <w:r w:rsidRPr="00516CA8">
        <w:rPr>
          <w:rFonts w:cstheme="minorHAnsi"/>
          <w:noProof/>
          <w:shd w:val="clear" w:color="auto" w:fill="FFFFFF"/>
          <w:lang w:val="ka-GE"/>
        </w:rPr>
        <w:t xml:space="preserve">შერჩევის კომიტეტი, რომლის შემადგენლობაში იქნებიან  ლდს-ს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წარმომადგენლები, </w:t>
      </w:r>
      <w:r w:rsidR="004A4D94" w:rsidRPr="00516CA8">
        <w:rPr>
          <w:rFonts w:cstheme="minorHAnsi"/>
          <w:noProof/>
          <w:shd w:val="clear" w:color="auto" w:fill="FFFFFF"/>
          <w:lang w:val="ka-GE"/>
        </w:rPr>
        <w:t>ასევე მოწვეული ექსპერტები</w:t>
      </w:r>
      <w:r w:rsidRPr="00516CA8">
        <w:rPr>
          <w:rFonts w:cstheme="minorHAnsi"/>
          <w:noProof/>
          <w:shd w:val="clear" w:color="auto" w:fill="FFFFFF"/>
          <w:lang w:val="ka-GE"/>
        </w:rPr>
        <w:t xml:space="preserve"> განიხილავენ წინასწარი განაცხადის ფორმებს და ასევე დადასტურებულ საველე ინფორმაციას, იმისათვის, რომ სწორად მოხდეს  დასაფინანსებელი   სახელობო ბიზნესების გადარჩევა. </w:t>
      </w:r>
    </w:p>
    <w:p w14:paraId="52FE978F" w14:textId="77777777" w:rsidR="004A4D94" w:rsidRDefault="004A4D94" w:rsidP="004A4D94">
      <w:pPr>
        <w:pStyle w:val="ListParagraph"/>
        <w:ind w:left="360"/>
        <w:rPr>
          <w:rFonts w:cstheme="minorHAnsi"/>
          <w:noProof/>
          <w:shd w:val="clear" w:color="auto" w:fill="FFFFFF"/>
          <w:lang w:val="ka-GE"/>
        </w:rPr>
      </w:pPr>
    </w:p>
    <w:p w14:paraId="1EA1C81C" w14:textId="0D81E882" w:rsidR="004A4D94" w:rsidRDefault="004A4D94" w:rsidP="004A4D94">
      <w:pPr>
        <w:pStyle w:val="ListParagraph"/>
        <w:numPr>
          <w:ilvl w:val="0"/>
          <w:numId w:val="30"/>
        </w:numPr>
        <w:rPr>
          <w:rFonts w:cstheme="minorHAnsi"/>
          <w:noProof/>
          <w:shd w:val="clear" w:color="auto" w:fill="FFFFFF"/>
          <w:lang w:val="ka-GE"/>
        </w:rPr>
      </w:pPr>
      <w:r w:rsidRPr="004A4D94">
        <w:rPr>
          <w:rFonts w:ascii="Sylfaen" w:hAnsi="Sylfaen" w:cs="Sylfaen"/>
          <w:b/>
          <w:bCs/>
          <w:noProof/>
          <w:u w:val="single"/>
          <w:lang w:val="ka-GE"/>
        </w:rPr>
        <w:t>ნაბიჯი მე</w:t>
      </w:r>
      <w:r>
        <w:rPr>
          <w:rFonts w:ascii="Sylfaen" w:hAnsi="Sylfaen" w:cs="Sylfaen"/>
          <w:b/>
          <w:bCs/>
          <w:noProof/>
          <w:u w:val="single"/>
          <w:lang w:val="ka-GE"/>
        </w:rPr>
        <w:t>ორე</w:t>
      </w:r>
      <w:r w:rsidR="00D86F74">
        <w:rPr>
          <w:rFonts w:ascii="Sylfaen" w:hAnsi="Sylfaen" w:cs="Sylfaen"/>
          <w:b/>
          <w:bCs/>
          <w:noProof/>
          <w:u w:val="single"/>
          <w:lang w:val="ka-GE"/>
        </w:rPr>
        <w:t xml:space="preserve">: </w:t>
      </w:r>
      <w:r w:rsidRPr="004A4D94">
        <w:rPr>
          <w:rFonts w:ascii="Sylfaen" w:hAnsi="Sylfaen" w:cs="Sylfaen"/>
          <w:b/>
          <w:bCs/>
          <w:noProof/>
          <w:u w:val="single"/>
          <w:lang w:val="ka-GE"/>
        </w:rPr>
        <w:t>ბიზნესის სრულყოფილი  განაცხადების წარდგენა ფინანსური ნაწილის ჩათვლით</w:t>
      </w:r>
      <w:r w:rsidRPr="004A4D94">
        <w:rPr>
          <w:rFonts w:cstheme="minorHAnsi"/>
          <w:noProof/>
          <w:shd w:val="clear" w:color="auto" w:fill="FFFFFF"/>
          <w:lang w:val="ka-GE"/>
        </w:rPr>
        <w:t xml:space="preserve"> - გადარჩეულ აპლიკანტებს მოეთხოვებათ უფრო დეტალური ბიზნეს კონცეფციის წარდგენა, რომელიც ცალსახად აღწერს თუ როგორ ზეგავლენას იქონიებს შემოთავაზებული გრანტი ბიზნესის საქმიანობაზე  და საგრანტო კონკურსის მიზნებისა და ამოცანების მიღწევის თვალსაზრისით.</w:t>
      </w:r>
    </w:p>
    <w:p w14:paraId="2A79482F" w14:textId="77777777" w:rsidR="00CA23FE" w:rsidRPr="00CA23FE" w:rsidRDefault="00CA23FE" w:rsidP="00CA23FE">
      <w:pPr>
        <w:pStyle w:val="ListParagraph"/>
        <w:rPr>
          <w:rFonts w:cstheme="minorHAnsi"/>
          <w:noProof/>
          <w:shd w:val="clear" w:color="auto" w:fill="FFFFFF"/>
          <w:lang w:val="ka-GE"/>
        </w:rPr>
      </w:pPr>
    </w:p>
    <w:p w14:paraId="00788454" w14:textId="69632D36" w:rsidR="00CA23FE" w:rsidRPr="00CA23FE" w:rsidRDefault="00CA23FE" w:rsidP="00CA23FE">
      <w:pPr>
        <w:pStyle w:val="ListParagraph"/>
        <w:numPr>
          <w:ilvl w:val="0"/>
          <w:numId w:val="30"/>
        </w:numPr>
        <w:spacing w:after="0"/>
        <w:jc w:val="both"/>
        <w:rPr>
          <w:rFonts w:cstheme="minorHAnsi"/>
          <w:noProof/>
          <w:shd w:val="clear" w:color="auto" w:fill="FFFFFF"/>
          <w:lang w:val="ka-GE"/>
        </w:rPr>
      </w:pPr>
      <w:r w:rsidRPr="00E4076A">
        <w:rPr>
          <w:rFonts w:ascii="Sylfaen" w:hAnsi="Sylfaen" w:cs="Sylfaen"/>
          <w:b/>
          <w:bCs/>
          <w:noProof/>
          <w:u w:val="single"/>
          <w:lang w:val="ka-GE"/>
        </w:rPr>
        <w:t>ნაბიჯი</w:t>
      </w:r>
      <w:r w:rsidRPr="00E4076A">
        <w:rPr>
          <w:rFonts w:ascii="Sylfaen" w:hAnsi="Sylfaen"/>
          <w:b/>
          <w:bCs/>
          <w:noProof/>
          <w:u w:val="single"/>
          <w:lang w:val="ka-GE"/>
        </w:rPr>
        <w:t xml:space="preserve"> </w:t>
      </w:r>
      <w:r w:rsidRPr="00E4076A">
        <w:rPr>
          <w:rFonts w:ascii="Sylfaen" w:hAnsi="Sylfaen" w:cs="Sylfaen"/>
          <w:b/>
          <w:bCs/>
          <w:noProof/>
          <w:u w:val="single"/>
          <w:lang w:val="ka-GE"/>
        </w:rPr>
        <w:t>მე</w:t>
      </w:r>
      <w:r>
        <w:rPr>
          <w:rFonts w:ascii="Sylfaen" w:hAnsi="Sylfaen" w:cs="Sylfaen"/>
          <w:b/>
          <w:bCs/>
          <w:noProof/>
          <w:u w:val="single"/>
          <w:lang w:val="ka-GE"/>
        </w:rPr>
        <w:t>სამე:</w:t>
      </w:r>
      <w:r w:rsidRPr="00E4076A">
        <w:rPr>
          <w:rFonts w:ascii="Sylfaen" w:hAnsi="Sylfaen"/>
          <w:b/>
          <w:bCs/>
          <w:noProof/>
          <w:u w:val="single"/>
          <w:lang w:val="ka-GE"/>
        </w:rPr>
        <w:t xml:space="preserve"> </w:t>
      </w:r>
      <w:r w:rsidRPr="00E4076A">
        <w:rPr>
          <w:rFonts w:ascii="Sylfaen" w:hAnsi="Sylfaen" w:cs="Sylfaen"/>
          <w:b/>
          <w:bCs/>
          <w:noProof/>
          <w:u w:val="single"/>
          <w:lang w:val="ka-GE"/>
        </w:rPr>
        <w:t>გრანტის</w:t>
      </w:r>
      <w:r w:rsidRPr="00E4076A">
        <w:rPr>
          <w:rFonts w:ascii="Sylfaen" w:hAnsi="Sylfaen"/>
          <w:b/>
          <w:bCs/>
          <w:noProof/>
          <w:u w:val="single"/>
          <w:lang w:val="ka-GE"/>
        </w:rPr>
        <w:t xml:space="preserve"> </w:t>
      </w:r>
      <w:r w:rsidRPr="00E4076A">
        <w:rPr>
          <w:rFonts w:ascii="Sylfaen" w:hAnsi="Sylfaen" w:cs="Sylfaen"/>
          <w:b/>
          <w:bCs/>
          <w:noProof/>
          <w:u w:val="single"/>
          <w:lang w:val="ka-GE"/>
        </w:rPr>
        <w:t>დამტკიცება</w:t>
      </w:r>
      <w:r w:rsidRPr="00E4076A">
        <w:rPr>
          <w:rFonts w:ascii="Sylfaen" w:hAnsi="Sylfaen" w:cs="Sylfaen"/>
          <w:b/>
          <w:bCs/>
          <w:noProof/>
          <w:lang w:val="ka-GE"/>
        </w:rPr>
        <w:t xml:space="preserve"> </w:t>
      </w:r>
      <w:r w:rsidRPr="00E4076A">
        <w:rPr>
          <w:rFonts w:ascii="Sylfaen" w:hAnsi="Sylfaen"/>
          <w:noProof/>
          <w:lang w:val="ka-GE"/>
        </w:rPr>
        <w:t xml:space="preserve">- </w:t>
      </w:r>
      <w:r w:rsidRPr="004A4D94">
        <w:rPr>
          <w:rFonts w:cstheme="minorHAnsi"/>
          <w:noProof/>
          <w:shd w:val="clear" w:color="auto" w:fill="FFFFFF"/>
          <w:lang w:val="ka-GE"/>
        </w:rPr>
        <w:t xml:space="preserve">შერჩევის კომიტეტი მიიღებს საბოლოო გადაწყვეტილებას გრანტის დამტკიცების შესახებ და იტოვებს უფლებას შეამციროს / შეცვალოს საგრანტო თანხა მიღებული განაცხადების ხარისხის საფუძველზე. </w:t>
      </w:r>
    </w:p>
    <w:p w14:paraId="235B9C55" w14:textId="77777777" w:rsidR="004A4D94" w:rsidRPr="004A4D94" w:rsidRDefault="004A4D94" w:rsidP="004A4D94">
      <w:pPr>
        <w:pStyle w:val="ListParagraph"/>
        <w:ind w:left="360"/>
        <w:jc w:val="both"/>
        <w:rPr>
          <w:rFonts w:cstheme="minorHAnsi"/>
          <w:noProof/>
          <w:shd w:val="clear" w:color="auto" w:fill="FFFFFF"/>
          <w:lang w:val="ka-GE"/>
        </w:rPr>
      </w:pPr>
    </w:p>
    <w:p w14:paraId="225FBD3E" w14:textId="5827EB53" w:rsidR="00E4076A" w:rsidRDefault="00563CDE" w:rsidP="004A4D94">
      <w:pPr>
        <w:pStyle w:val="ListParagraph"/>
        <w:numPr>
          <w:ilvl w:val="0"/>
          <w:numId w:val="30"/>
        </w:numPr>
        <w:jc w:val="both"/>
        <w:rPr>
          <w:rFonts w:cstheme="minorHAnsi"/>
          <w:noProof/>
          <w:shd w:val="clear" w:color="auto" w:fill="FFFFFF"/>
          <w:lang w:val="ka-GE"/>
        </w:rPr>
      </w:pPr>
      <w:r w:rsidRPr="00552C84">
        <w:rPr>
          <w:rFonts w:ascii="Sylfaen" w:hAnsi="Sylfaen" w:cs="Sylfaen"/>
          <w:b/>
          <w:bCs/>
          <w:noProof/>
          <w:u w:val="single"/>
          <w:lang w:val="ka-GE"/>
        </w:rPr>
        <w:t>ნაბიჯი</w:t>
      </w:r>
      <w:r w:rsidRPr="00552C84">
        <w:rPr>
          <w:rFonts w:ascii="Sylfaen" w:hAnsi="Sylfaen"/>
          <w:b/>
          <w:bCs/>
          <w:noProof/>
          <w:u w:val="single"/>
          <w:lang w:val="ka-GE"/>
        </w:rPr>
        <w:t xml:space="preserve"> </w:t>
      </w:r>
      <w:r w:rsidRPr="00552C84">
        <w:rPr>
          <w:rFonts w:ascii="Sylfaen" w:hAnsi="Sylfaen" w:cs="Sylfaen"/>
          <w:b/>
          <w:bCs/>
          <w:noProof/>
          <w:u w:val="single"/>
          <w:lang w:val="ka-GE"/>
        </w:rPr>
        <w:t>მე</w:t>
      </w:r>
      <w:r w:rsidR="00CA23FE">
        <w:rPr>
          <w:rFonts w:ascii="Sylfaen" w:hAnsi="Sylfaen" w:cs="Sylfaen"/>
          <w:b/>
          <w:bCs/>
          <w:noProof/>
          <w:u w:val="single"/>
          <w:lang w:val="ka-GE"/>
        </w:rPr>
        <w:t>ოთხე:</w:t>
      </w:r>
      <w:r w:rsidRPr="00552C84">
        <w:rPr>
          <w:rFonts w:ascii="Sylfaen" w:hAnsi="Sylfaen"/>
          <w:b/>
          <w:bCs/>
          <w:noProof/>
          <w:u w:val="single"/>
          <w:lang w:val="ka-GE"/>
        </w:rPr>
        <w:t xml:space="preserve"> </w:t>
      </w:r>
      <w:r w:rsidRPr="00552C84">
        <w:rPr>
          <w:rFonts w:ascii="Sylfaen" w:hAnsi="Sylfaen" w:cs="Sylfaen"/>
          <w:b/>
          <w:bCs/>
          <w:noProof/>
          <w:u w:val="single"/>
          <w:lang w:val="ka-GE"/>
        </w:rPr>
        <w:t>ბიზნეს</w:t>
      </w:r>
      <w:r w:rsidRPr="00552C84">
        <w:rPr>
          <w:rFonts w:ascii="Sylfaen" w:hAnsi="Sylfaen"/>
          <w:b/>
          <w:bCs/>
          <w:noProof/>
          <w:u w:val="single"/>
          <w:lang w:val="ka-GE"/>
        </w:rPr>
        <w:t xml:space="preserve"> </w:t>
      </w:r>
      <w:r w:rsidRPr="00552C84">
        <w:rPr>
          <w:rFonts w:ascii="Sylfaen" w:hAnsi="Sylfaen" w:cs="Sylfaen"/>
          <w:b/>
          <w:bCs/>
          <w:noProof/>
          <w:u w:val="single"/>
          <w:lang w:val="ka-GE"/>
        </w:rPr>
        <w:t>ტრენინგი</w:t>
      </w:r>
      <w:r w:rsidRPr="00552C84">
        <w:rPr>
          <w:rFonts w:ascii="Sylfaen" w:hAnsi="Sylfaen"/>
          <w:noProof/>
          <w:lang w:val="ka-GE"/>
        </w:rPr>
        <w:t xml:space="preserve"> - </w:t>
      </w:r>
      <w:r w:rsidRPr="004A4D94">
        <w:rPr>
          <w:rFonts w:cstheme="minorHAnsi"/>
          <w:noProof/>
          <w:shd w:val="clear" w:color="auto" w:fill="FFFFFF"/>
          <w:lang w:val="ka-GE"/>
        </w:rPr>
        <w:t xml:space="preserve">შერჩეული კანდიდატები </w:t>
      </w:r>
      <w:r w:rsidR="00CA23FE">
        <w:rPr>
          <w:rFonts w:cstheme="minorHAnsi"/>
          <w:noProof/>
          <w:shd w:val="clear" w:color="auto" w:fill="FFFFFF"/>
          <w:lang w:val="ka-GE"/>
        </w:rPr>
        <w:t xml:space="preserve">დაფინანსების მიღებამდე </w:t>
      </w:r>
      <w:r w:rsidRPr="004A4D94">
        <w:rPr>
          <w:rFonts w:cstheme="minorHAnsi"/>
          <w:noProof/>
          <w:shd w:val="clear" w:color="auto" w:fill="FFFFFF"/>
          <w:lang w:val="ka-GE"/>
        </w:rPr>
        <w:t xml:space="preserve">მოწვეულ იქნებიან სავალდებულო ტრენინგ პროგრამაზე, რომ გაიღრმავონ თავიანთი ცოდნა ან გაიუმჯობესონ </w:t>
      </w:r>
      <w:r w:rsidR="004A4D94">
        <w:rPr>
          <w:rFonts w:cstheme="minorHAnsi"/>
          <w:noProof/>
          <w:shd w:val="clear" w:color="auto" w:fill="FFFFFF"/>
          <w:lang w:val="ka-GE"/>
        </w:rPr>
        <w:t xml:space="preserve">ბიზნეს </w:t>
      </w:r>
      <w:r w:rsidRPr="004A4D94">
        <w:rPr>
          <w:rFonts w:cstheme="minorHAnsi"/>
          <w:noProof/>
          <w:shd w:val="clear" w:color="auto" w:fill="FFFFFF"/>
          <w:lang w:val="ka-GE"/>
        </w:rPr>
        <w:t>უნარ</w:t>
      </w:r>
      <w:r w:rsidR="004A4D94">
        <w:rPr>
          <w:rFonts w:cstheme="minorHAnsi"/>
          <w:noProof/>
          <w:shd w:val="clear" w:color="auto" w:fill="FFFFFF"/>
          <w:lang w:val="ka-GE"/>
        </w:rPr>
        <w:t xml:space="preserve">ები. </w:t>
      </w:r>
      <w:r w:rsidRPr="004A4D94">
        <w:rPr>
          <w:rFonts w:cstheme="minorHAnsi"/>
          <w:noProof/>
          <w:shd w:val="clear" w:color="auto" w:fill="FFFFFF"/>
          <w:lang w:val="ka-GE"/>
        </w:rPr>
        <w:t xml:space="preserve">ტრენინგები, რომელსაც ჩაატარებს  კვალიფიცირებული სერვისების მომწოდებელი კომპანია დაიგეგმება შესაბამის სამიზნე ლოკაციებში.  </w:t>
      </w:r>
    </w:p>
    <w:p w14:paraId="2F3E10FD" w14:textId="77777777" w:rsidR="004A4D94" w:rsidRPr="004A4D94" w:rsidRDefault="004A4D94" w:rsidP="004A4D94">
      <w:pPr>
        <w:jc w:val="both"/>
        <w:rPr>
          <w:rFonts w:cstheme="minorHAnsi"/>
          <w:noProof/>
          <w:shd w:val="clear" w:color="auto" w:fill="FFFFFF"/>
          <w:lang w:val="ka-GE"/>
        </w:rPr>
      </w:pPr>
    </w:p>
    <w:p w14:paraId="40EF9FA7" w14:textId="32B22D7A" w:rsidR="00563CDE" w:rsidRPr="004A4D94" w:rsidRDefault="00563CDE" w:rsidP="00563CDE">
      <w:pPr>
        <w:pStyle w:val="ListParagraph"/>
        <w:numPr>
          <w:ilvl w:val="0"/>
          <w:numId w:val="30"/>
        </w:numPr>
        <w:jc w:val="both"/>
        <w:rPr>
          <w:rFonts w:cstheme="minorHAnsi"/>
          <w:noProof/>
          <w:shd w:val="clear" w:color="auto" w:fill="FFFFFF"/>
          <w:lang w:val="ka-GE"/>
        </w:rPr>
      </w:pPr>
      <w:r w:rsidRPr="00552C84">
        <w:rPr>
          <w:rFonts w:ascii="Sylfaen" w:hAnsi="Sylfaen" w:cs="Sylfaen"/>
          <w:b/>
          <w:bCs/>
          <w:noProof/>
          <w:u w:val="single"/>
          <w:lang w:val="ka-GE"/>
        </w:rPr>
        <w:t>ნაბიჯი</w:t>
      </w:r>
      <w:r w:rsidRPr="00552C84">
        <w:rPr>
          <w:rFonts w:ascii="Sylfaen" w:hAnsi="Sylfaen"/>
          <w:b/>
          <w:bCs/>
          <w:noProof/>
          <w:u w:val="single"/>
          <w:lang w:val="ka-GE"/>
        </w:rPr>
        <w:t xml:space="preserve"> </w:t>
      </w:r>
      <w:r w:rsidRPr="00552C84">
        <w:rPr>
          <w:rFonts w:ascii="Sylfaen" w:hAnsi="Sylfaen" w:cs="Sylfaen"/>
          <w:b/>
          <w:bCs/>
          <w:noProof/>
          <w:u w:val="single"/>
          <w:lang w:val="ka-GE"/>
        </w:rPr>
        <w:t>მეხუთე</w:t>
      </w:r>
      <w:r w:rsidRPr="00552C84">
        <w:rPr>
          <w:rFonts w:ascii="Sylfaen" w:hAnsi="Sylfaen"/>
          <w:b/>
          <w:bCs/>
          <w:noProof/>
          <w:u w:val="single"/>
          <w:lang w:val="ka-GE"/>
        </w:rPr>
        <w:t xml:space="preserve">: </w:t>
      </w:r>
      <w:r w:rsidRPr="00552C84">
        <w:rPr>
          <w:rFonts w:ascii="Sylfaen" w:hAnsi="Sylfaen" w:cs="Sylfaen"/>
          <w:b/>
          <w:bCs/>
          <w:noProof/>
          <w:u w:val="single"/>
          <w:lang w:val="ka-GE"/>
        </w:rPr>
        <w:t>გრანტის</w:t>
      </w:r>
      <w:r w:rsidRPr="00552C84">
        <w:rPr>
          <w:rFonts w:ascii="Sylfaen" w:hAnsi="Sylfaen"/>
          <w:b/>
          <w:bCs/>
          <w:noProof/>
          <w:u w:val="single"/>
          <w:lang w:val="ka-GE"/>
        </w:rPr>
        <w:t xml:space="preserve"> </w:t>
      </w:r>
      <w:r w:rsidRPr="00552C84">
        <w:rPr>
          <w:rFonts w:ascii="Sylfaen" w:hAnsi="Sylfaen" w:cs="Sylfaen"/>
          <w:b/>
          <w:bCs/>
          <w:noProof/>
          <w:u w:val="single"/>
          <w:lang w:val="ka-GE"/>
        </w:rPr>
        <w:t>გადაცემა</w:t>
      </w:r>
      <w:r w:rsidRPr="00552C84">
        <w:rPr>
          <w:rFonts w:ascii="Sylfaen" w:hAnsi="Sylfaen"/>
          <w:b/>
          <w:bCs/>
          <w:noProof/>
          <w:u w:val="single"/>
          <w:lang w:val="ka-GE"/>
        </w:rPr>
        <w:t xml:space="preserve"> </w:t>
      </w:r>
      <w:r w:rsidRPr="00552C84">
        <w:rPr>
          <w:rFonts w:ascii="Sylfaen" w:hAnsi="Sylfaen" w:cs="Sylfaen"/>
          <w:b/>
          <w:bCs/>
          <w:noProof/>
          <w:u w:val="single"/>
          <w:lang w:val="ka-GE"/>
        </w:rPr>
        <w:t>და</w:t>
      </w:r>
      <w:r w:rsidRPr="00552C84">
        <w:rPr>
          <w:rFonts w:ascii="Sylfaen" w:hAnsi="Sylfaen"/>
          <w:b/>
          <w:bCs/>
          <w:noProof/>
          <w:u w:val="single"/>
          <w:lang w:val="ka-GE"/>
        </w:rPr>
        <w:t xml:space="preserve"> </w:t>
      </w:r>
      <w:r w:rsidRPr="00552C84">
        <w:rPr>
          <w:rFonts w:ascii="Sylfaen" w:hAnsi="Sylfaen" w:cs="Sylfaen"/>
          <w:b/>
          <w:bCs/>
          <w:noProof/>
          <w:u w:val="single"/>
          <w:lang w:val="ka-GE"/>
        </w:rPr>
        <w:t xml:space="preserve">მონიტორინგი </w:t>
      </w:r>
      <w:r w:rsidRPr="00552C84">
        <w:rPr>
          <w:rFonts w:ascii="Sylfaen" w:hAnsi="Sylfaen"/>
          <w:noProof/>
          <w:lang w:val="ka-GE"/>
        </w:rPr>
        <w:t xml:space="preserve">- </w:t>
      </w:r>
      <w:r w:rsidRPr="004A4D94">
        <w:rPr>
          <w:rFonts w:cstheme="minorHAnsi"/>
          <w:noProof/>
          <w:shd w:val="clear" w:color="auto" w:fill="FFFFFF"/>
          <w:lang w:val="ka-GE"/>
        </w:rPr>
        <w:t>გრანტის დამტკიცების</w:t>
      </w:r>
      <w:r w:rsidR="00CA23FE">
        <w:rPr>
          <w:rFonts w:cstheme="minorHAnsi"/>
          <w:noProof/>
          <w:shd w:val="clear" w:color="auto" w:fill="FFFFFF"/>
          <w:lang w:val="ka-GE"/>
        </w:rPr>
        <w:t xml:space="preserve"> და სავალდებულო ტრენინგების დასრულების</w:t>
      </w:r>
      <w:r w:rsidRPr="004A4D94">
        <w:rPr>
          <w:rFonts w:cstheme="minorHAnsi"/>
          <w:noProof/>
          <w:shd w:val="clear" w:color="auto" w:fill="FFFFFF"/>
          <w:lang w:val="ka-GE"/>
        </w:rPr>
        <w:t xml:space="preserve"> შემდეგ, გრანტის მიმღები ხელს მოაწერს სავალდებულო ხელშეკრულებას ლდს-სთან, რომელიც განსაზღვრავს გრანტის განკარგვის პირობებს. შესყიდვების პროცესს უხელმძღვანელებს ლდს, ლდს-ს შესყიდვების წესებისა და პროცედურების შესაბამისად, შერჩეული გრანტის მიმღების მიერ მოწოდებული ტექნიკური მახასიათებლების საფუძველზე მოთხოვნილ საგრანტო ნივთებზე, გამოყოფილი ბიუჯეტის ფარგლებში. </w:t>
      </w:r>
    </w:p>
    <w:p w14:paraId="77AABDC9" w14:textId="77777777" w:rsidR="00563CDE" w:rsidRPr="004A4D94" w:rsidRDefault="00563CDE" w:rsidP="00563CDE">
      <w:pPr>
        <w:pStyle w:val="ListParagraph"/>
        <w:ind w:left="360"/>
        <w:rPr>
          <w:rFonts w:cstheme="minorHAnsi"/>
          <w:noProof/>
          <w:shd w:val="clear" w:color="auto" w:fill="FFFFFF"/>
          <w:lang w:val="ka-GE"/>
        </w:rPr>
      </w:pPr>
    </w:p>
    <w:p w14:paraId="79A878DF" w14:textId="77777777" w:rsidR="00E4076A" w:rsidRPr="004A4D94" w:rsidRDefault="00E4076A" w:rsidP="00E4076A">
      <w:pPr>
        <w:rPr>
          <w:rFonts w:cstheme="minorHAnsi"/>
          <w:noProof/>
          <w:shd w:val="clear" w:color="auto" w:fill="FFFFFF"/>
          <w:lang w:val="ka-GE"/>
        </w:rPr>
      </w:pPr>
      <w:r w:rsidRPr="00552C84">
        <w:rPr>
          <w:rFonts w:ascii="Sylfaen" w:hAnsi="Sylfaen" w:cs="Sylfaen"/>
          <w:b/>
          <w:bCs/>
          <w:noProof/>
          <w:lang w:val="ka-GE"/>
        </w:rPr>
        <w:t xml:space="preserve">გამონაკლისები </w:t>
      </w:r>
      <w:r w:rsidRPr="00552C84">
        <w:rPr>
          <w:rFonts w:ascii="Sylfaen" w:hAnsi="Sylfaen"/>
          <w:b/>
          <w:bCs/>
          <w:noProof/>
          <w:lang w:val="ka-GE"/>
        </w:rPr>
        <w:t xml:space="preserve">- </w:t>
      </w:r>
      <w:r w:rsidRPr="004A4D94">
        <w:rPr>
          <w:rFonts w:cstheme="minorHAnsi"/>
          <w:noProof/>
          <w:shd w:val="clear" w:color="auto" w:fill="FFFFFF"/>
          <w:lang w:val="ka-GE"/>
        </w:rPr>
        <w:t>გრანტის თანხის გახარჯვა დაუშვებელია:</w:t>
      </w:r>
    </w:p>
    <w:p w14:paraId="4F31FEF1" w14:textId="77777777" w:rsidR="00E4076A" w:rsidRPr="004A4D94" w:rsidRDefault="00E4076A" w:rsidP="00E4076A">
      <w:pPr>
        <w:pStyle w:val="ListParagraph"/>
        <w:numPr>
          <w:ilvl w:val="0"/>
          <w:numId w:val="32"/>
        </w:numPr>
        <w:ind w:left="714" w:hanging="357"/>
        <w:rPr>
          <w:rFonts w:cstheme="minorHAnsi"/>
          <w:i/>
          <w:iCs/>
          <w:noProof/>
          <w:shd w:val="clear" w:color="auto" w:fill="FFFFFF"/>
          <w:lang w:val="ka-GE"/>
        </w:rPr>
      </w:pPr>
      <w:r w:rsidRPr="004A4D94">
        <w:rPr>
          <w:rFonts w:cstheme="minorHAnsi"/>
          <w:i/>
          <w:iCs/>
          <w:noProof/>
          <w:shd w:val="clear" w:color="auto" w:fill="FFFFFF"/>
          <w:lang w:val="ka-GE"/>
        </w:rPr>
        <w:t xml:space="preserve">სამუშაო კაპიტალის და სახარჯო მასალის, აქციების ან ნედლეულის შესყიდვისთვის ნებისმიერი წარმოების მიზნით  </w:t>
      </w:r>
    </w:p>
    <w:p w14:paraId="4C0E4E2C" w14:textId="77777777" w:rsidR="00E4076A" w:rsidRPr="004A4D94" w:rsidRDefault="00E4076A" w:rsidP="00E4076A">
      <w:pPr>
        <w:pStyle w:val="ListParagraph"/>
        <w:numPr>
          <w:ilvl w:val="0"/>
          <w:numId w:val="32"/>
        </w:numPr>
        <w:ind w:left="714" w:hanging="357"/>
        <w:rPr>
          <w:rFonts w:cstheme="minorHAnsi"/>
          <w:i/>
          <w:iCs/>
          <w:noProof/>
          <w:shd w:val="clear" w:color="auto" w:fill="FFFFFF"/>
          <w:lang w:val="ka-GE"/>
        </w:rPr>
      </w:pPr>
      <w:r w:rsidRPr="004A4D94">
        <w:rPr>
          <w:rFonts w:cstheme="minorHAnsi"/>
          <w:i/>
          <w:iCs/>
          <w:noProof/>
          <w:shd w:val="clear" w:color="auto" w:fill="FFFFFF"/>
          <w:lang w:val="ka-GE"/>
        </w:rPr>
        <w:t>ქირის გადახდის, ქონების შეძენის, სესხების ან გირაოს დაფარვის მიზნით</w:t>
      </w:r>
    </w:p>
    <w:p w14:paraId="5BD9DA08" w14:textId="77777777" w:rsidR="00E4076A" w:rsidRPr="004A4D94" w:rsidRDefault="00E4076A" w:rsidP="00E4076A">
      <w:pPr>
        <w:pStyle w:val="ListParagraph"/>
        <w:numPr>
          <w:ilvl w:val="0"/>
          <w:numId w:val="32"/>
        </w:numPr>
        <w:ind w:left="714" w:hanging="357"/>
        <w:jc w:val="both"/>
        <w:rPr>
          <w:rFonts w:cstheme="minorHAnsi"/>
          <w:i/>
          <w:iCs/>
          <w:noProof/>
          <w:shd w:val="clear" w:color="auto" w:fill="FFFFFF"/>
          <w:lang w:val="ka-GE"/>
        </w:rPr>
      </w:pPr>
      <w:r w:rsidRPr="004A4D94">
        <w:rPr>
          <w:rFonts w:cstheme="minorHAnsi"/>
          <w:i/>
          <w:iCs/>
          <w:noProof/>
          <w:shd w:val="clear" w:color="auto" w:fill="FFFFFF"/>
          <w:lang w:val="ka-GE"/>
        </w:rPr>
        <w:t xml:space="preserve">ხელფასების ანაზღაურების ან პერსონალის ნებისმიერ ხარჯის დასაფარად, რაც უკავშირდება განაცხადს </w:t>
      </w:r>
    </w:p>
    <w:p w14:paraId="4F8E3BE6" w14:textId="77777777" w:rsidR="00E4076A" w:rsidRPr="004A4D94" w:rsidRDefault="00E4076A" w:rsidP="00E4076A">
      <w:pPr>
        <w:pStyle w:val="Default"/>
        <w:jc w:val="both"/>
        <w:rPr>
          <w:rFonts w:asciiTheme="minorHAnsi" w:eastAsiaTheme="minorHAnsi" w:hAnsiTheme="minorHAnsi" w:cstheme="minorHAnsi"/>
          <w:noProof/>
          <w:color w:val="auto"/>
          <w:sz w:val="22"/>
          <w:szCs w:val="22"/>
          <w:shd w:val="clear" w:color="auto" w:fill="FFFFFF"/>
          <w:lang w:val="ka-GE"/>
        </w:rPr>
      </w:pPr>
      <w:r w:rsidRPr="004A4D94">
        <w:rPr>
          <w:rFonts w:asciiTheme="minorHAnsi" w:eastAsiaTheme="minorHAnsi" w:hAnsiTheme="minorHAnsi" w:cstheme="minorHAnsi"/>
          <w:noProof/>
          <w:color w:val="auto"/>
          <w:sz w:val="22"/>
          <w:szCs w:val="22"/>
          <w:shd w:val="clear" w:color="auto" w:fill="FFFFFF"/>
          <w:lang w:val="ka-GE"/>
        </w:rPr>
        <w:t>გრანტი მხოლოდ და ექსკლუზიურად შედგება საწარმოო აქტივებისგან, რომლებიც მოგვიანებით გადაეცემა გრანტის მიმღებს სრულ საკუთრებაში.</w:t>
      </w:r>
    </w:p>
    <w:p w14:paraId="14B4C0E7" w14:textId="77777777" w:rsidR="00570749" w:rsidRDefault="00570749" w:rsidP="000F1607">
      <w:pPr>
        <w:pStyle w:val="Default"/>
        <w:jc w:val="both"/>
        <w:rPr>
          <w:rFonts w:asciiTheme="minorHAnsi" w:eastAsiaTheme="minorHAnsi" w:hAnsiTheme="minorHAnsi" w:cstheme="minorBidi"/>
          <w:i/>
          <w:iCs/>
          <w:color w:val="auto"/>
          <w:sz w:val="22"/>
          <w:szCs w:val="22"/>
        </w:rPr>
      </w:pPr>
    </w:p>
    <w:p w14:paraId="6BAE18D9" w14:textId="77777777" w:rsidR="009955DD" w:rsidRDefault="009955DD" w:rsidP="00172FBE">
      <w:pPr>
        <w:spacing w:after="0" w:line="150" w:lineRule="atLeast"/>
        <w:jc w:val="both"/>
        <w:rPr>
          <w:rFonts w:asciiTheme="majorHAnsi" w:eastAsia="Times New Roman" w:hAnsiTheme="majorHAnsi" w:cstheme="majorHAnsi"/>
          <w:b/>
          <w:bCs/>
          <w:color w:val="C00000"/>
          <w:sz w:val="24"/>
          <w:szCs w:val="24"/>
          <w:u w:val="single"/>
          <w:lang w:val="en-GB"/>
        </w:rPr>
      </w:pPr>
    </w:p>
    <w:p w14:paraId="08099A8B" w14:textId="77777777" w:rsidR="00E4076A" w:rsidRPr="00552C84" w:rsidRDefault="00E4076A" w:rsidP="00E4076A">
      <w:pPr>
        <w:spacing w:after="0" w:line="150" w:lineRule="atLeast"/>
        <w:jc w:val="both"/>
        <w:rPr>
          <w:rFonts w:ascii="Sylfaen" w:eastAsia="Times New Roman" w:hAnsi="Sylfaen" w:cstheme="majorHAnsi"/>
          <w:b/>
          <w:bCs/>
          <w:noProof/>
          <w:color w:val="C00000"/>
          <w:sz w:val="24"/>
          <w:szCs w:val="24"/>
          <w:u w:val="single"/>
          <w:lang w:val="ka-GE"/>
        </w:rPr>
      </w:pPr>
      <w:r w:rsidRPr="00552C84">
        <w:rPr>
          <w:rFonts w:ascii="Sylfaen" w:eastAsia="Times New Roman" w:hAnsi="Sylfaen" w:cs="Sylfaen"/>
          <w:b/>
          <w:bCs/>
          <w:noProof/>
          <w:color w:val="C00000"/>
          <w:sz w:val="24"/>
          <w:szCs w:val="24"/>
          <w:u w:val="single"/>
          <w:lang w:val="ka-GE"/>
        </w:rPr>
        <w:t>თანხა</w:t>
      </w:r>
      <w:r w:rsidRPr="00552C84">
        <w:rPr>
          <w:rFonts w:ascii="Sylfaen" w:eastAsia="Times New Roman" w:hAnsi="Sylfaen" w:cstheme="majorHAnsi"/>
          <w:b/>
          <w:bCs/>
          <w:noProof/>
          <w:color w:val="C00000"/>
          <w:sz w:val="24"/>
          <w:szCs w:val="24"/>
          <w:u w:val="single"/>
          <w:lang w:val="ka-GE"/>
        </w:rPr>
        <w:t xml:space="preserve"> </w:t>
      </w:r>
      <w:r w:rsidRPr="00552C84">
        <w:rPr>
          <w:rFonts w:ascii="Sylfaen" w:eastAsia="Times New Roman" w:hAnsi="Sylfaen" w:cs="Sylfaen"/>
          <w:b/>
          <w:bCs/>
          <w:noProof/>
          <w:color w:val="C00000"/>
          <w:sz w:val="24"/>
          <w:szCs w:val="24"/>
          <w:u w:val="single"/>
          <w:lang w:val="ka-GE"/>
        </w:rPr>
        <w:t>და</w:t>
      </w:r>
      <w:r w:rsidRPr="00552C84">
        <w:rPr>
          <w:rFonts w:ascii="Sylfaen" w:eastAsia="Times New Roman" w:hAnsi="Sylfaen" w:cstheme="majorHAnsi"/>
          <w:b/>
          <w:bCs/>
          <w:noProof/>
          <w:color w:val="C00000"/>
          <w:sz w:val="24"/>
          <w:szCs w:val="24"/>
          <w:u w:val="single"/>
          <w:lang w:val="ka-GE"/>
        </w:rPr>
        <w:t xml:space="preserve"> </w:t>
      </w:r>
      <w:r w:rsidRPr="00552C84">
        <w:rPr>
          <w:rFonts w:ascii="Sylfaen" w:eastAsia="Times New Roman" w:hAnsi="Sylfaen" w:cs="Sylfaen"/>
          <w:b/>
          <w:bCs/>
          <w:noProof/>
          <w:color w:val="C00000"/>
          <w:sz w:val="24"/>
          <w:szCs w:val="24"/>
          <w:u w:val="single"/>
          <w:lang w:val="ka-GE"/>
        </w:rPr>
        <w:t>სხვა</w:t>
      </w:r>
      <w:r w:rsidRPr="00552C84">
        <w:rPr>
          <w:rFonts w:ascii="Sylfaen" w:eastAsia="Times New Roman" w:hAnsi="Sylfaen" w:cstheme="majorHAnsi"/>
          <w:b/>
          <w:bCs/>
          <w:noProof/>
          <w:color w:val="C00000"/>
          <w:sz w:val="24"/>
          <w:szCs w:val="24"/>
          <w:u w:val="single"/>
          <w:lang w:val="ka-GE"/>
        </w:rPr>
        <w:t xml:space="preserve"> </w:t>
      </w:r>
      <w:r w:rsidRPr="00552C84">
        <w:rPr>
          <w:rFonts w:ascii="Sylfaen" w:eastAsia="Times New Roman" w:hAnsi="Sylfaen" w:cs="Sylfaen"/>
          <w:b/>
          <w:bCs/>
          <w:noProof/>
          <w:color w:val="C00000"/>
          <w:sz w:val="24"/>
          <w:szCs w:val="24"/>
          <w:u w:val="single"/>
          <w:lang w:val="ka-GE"/>
        </w:rPr>
        <w:t>პირობები</w:t>
      </w:r>
      <w:r w:rsidRPr="00552C84">
        <w:rPr>
          <w:rFonts w:ascii="Sylfaen" w:eastAsia="Times New Roman" w:hAnsi="Sylfaen" w:cstheme="majorHAnsi"/>
          <w:b/>
          <w:bCs/>
          <w:noProof/>
          <w:color w:val="C00000"/>
          <w:sz w:val="24"/>
          <w:szCs w:val="24"/>
          <w:u w:val="single"/>
          <w:lang w:val="ka-GE"/>
        </w:rPr>
        <w:t xml:space="preserve"> </w:t>
      </w:r>
    </w:p>
    <w:p w14:paraId="737A8775" w14:textId="77777777" w:rsidR="00E4076A" w:rsidRPr="004A4D94" w:rsidRDefault="00E4076A" w:rsidP="00E4076A">
      <w:pPr>
        <w:pStyle w:val="ListParagraph"/>
        <w:numPr>
          <w:ilvl w:val="0"/>
          <w:numId w:val="32"/>
        </w:numPr>
        <w:spacing w:after="0" w:line="150" w:lineRule="atLeast"/>
        <w:jc w:val="both"/>
        <w:rPr>
          <w:rFonts w:cstheme="minorHAnsi"/>
          <w:noProof/>
          <w:shd w:val="clear" w:color="auto" w:fill="FFFFFF"/>
          <w:lang w:val="ka-GE"/>
        </w:rPr>
      </w:pPr>
      <w:r w:rsidRPr="004A4D94">
        <w:rPr>
          <w:rFonts w:cstheme="minorHAnsi"/>
          <w:noProof/>
          <w:shd w:val="clear" w:color="auto" w:fill="FFFFFF"/>
          <w:lang w:val="ka-GE"/>
        </w:rPr>
        <w:t>ინდივიდუალური საგრანტო თანხის მოცულობა არ უნდა აღემატებოდეს 2000 ევროს თითო განმცხადებელზე, შესაძლებელია მაქსიმუმ ორი განმცხადებლის გაერთიანებული პროექტის განხილვა.</w:t>
      </w:r>
    </w:p>
    <w:p w14:paraId="3EAB7FDA" w14:textId="77777777" w:rsidR="00E4076A" w:rsidRPr="004A4D94" w:rsidRDefault="00E4076A" w:rsidP="00E4076A">
      <w:pPr>
        <w:pStyle w:val="ListParagraph"/>
        <w:numPr>
          <w:ilvl w:val="0"/>
          <w:numId w:val="32"/>
        </w:numPr>
        <w:spacing w:after="0" w:line="150" w:lineRule="atLeast"/>
        <w:jc w:val="both"/>
        <w:rPr>
          <w:rFonts w:cstheme="minorHAnsi"/>
          <w:noProof/>
          <w:shd w:val="clear" w:color="auto" w:fill="FFFFFF"/>
          <w:lang w:val="ka-GE"/>
        </w:rPr>
      </w:pPr>
      <w:r w:rsidRPr="004A4D94">
        <w:rPr>
          <w:rFonts w:cstheme="minorHAnsi"/>
          <w:noProof/>
          <w:shd w:val="clear" w:color="auto" w:fill="FFFFFF"/>
          <w:lang w:val="ka-GE"/>
        </w:rPr>
        <w:t>ლდს-ს და გრანტის მიმღების ორმხრივი ვალდებულებები ძალაში რჩება საგრანტო კონტრაქტის ხელმოწერიდან 12 თვის განმავლობაში. ლდს იტოვებს უფლებას რეგულარული მონიტორინგი გაუწიოს მიმღებ ბიზნესს ამ პერიოდში ან მის შემდეგ, მაქსიმუმ 3 წლის განმავლობაში.</w:t>
      </w:r>
    </w:p>
    <w:p w14:paraId="54549AD9" w14:textId="77777777" w:rsidR="00E4076A" w:rsidRPr="004A4D94" w:rsidRDefault="00E4076A" w:rsidP="00E4076A">
      <w:pPr>
        <w:pStyle w:val="ListParagraph"/>
        <w:numPr>
          <w:ilvl w:val="0"/>
          <w:numId w:val="32"/>
        </w:numPr>
        <w:spacing w:after="0" w:line="150" w:lineRule="atLeast"/>
        <w:jc w:val="both"/>
        <w:rPr>
          <w:rFonts w:cstheme="minorHAnsi"/>
          <w:noProof/>
          <w:shd w:val="clear" w:color="auto" w:fill="FFFFFF"/>
          <w:lang w:val="ka-GE"/>
        </w:rPr>
      </w:pPr>
      <w:r w:rsidRPr="004A4D94">
        <w:rPr>
          <w:rFonts w:cstheme="minorHAnsi"/>
          <w:noProof/>
          <w:shd w:val="clear" w:color="auto" w:fill="FFFFFF"/>
          <w:lang w:val="ka-GE"/>
        </w:rPr>
        <w:t>გრანტის მიმღები სარგებლობს გრანტის გამოყენების დაუყოვნებელი უფლებით, მიწოდებისთანავე, მაგრამ მას არ ექნება უფლება გაყიდოს ან გააქირავოს გრანტის შედეგად შეძენილი საწარმოო აქტივი 3 წლის განმავლობაში.</w:t>
      </w:r>
    </w:p>
    <w:p w14:paraId="1A29F427" w14:textId="56883F4D" w:rsidR="00D134AE" w:rsidRPr="00D674B8" w:rsidRDefault="00D134AE" w:rsidP="001164B0">
      <w:pPr>
        <w:spacing w:after="0" w:line="150" w:lineRule="atLeast"/>
        <w:jc w:val="both"/>
        <w:rPr>
          <w:rFonts w:asciiTheme="majorHAnsi" w:eastAsia="Times New Roman" w:hAnsiTheme="majorHAnsi" w:cstheme="majorHAnsi"/>
          <w:b/>
          <w:bCs/>
          <w:color w:val="FF0000"/>
          <w:sz w:val="24"/>
          <w:szCs w:val="24"/>
          <w:u w:val="single"/>
        </w:rPr>
      </w:pPr>
    </w:p>
    <w:p w14:paraId="104F7218" w14:textId="77777777" w:rsidR="00E4076A" w:rsidRPr="00D51BC2" w:rsidRDefault="00E4076A" w:rsidP="00E4076A">
      <w:pPr>
        <w:spacing w:after="0" w:line="150" w:lineRule="atLeast"/>
        <w:jc w:val="both"/>
        <w:rPr>
          <w:rFonts w:ascii="AcadNusx" w:eastAsia="Times New Roman" w:hAnsi="AcadNusx" w:cstheme="majorHAnsi"/>
          <w:b/>
          <w:bCs/>
          <w:noProof/>
          <w:color w:val="C00000"/>
          <w:sz w:val="24"/>
          <w:szCs w:val="24"/>
          <w:u w:val="single"/>
          <w:lang w:val="ka-GE"/>
        </w:rPr>
      </w:pPr>
      <w:r w:rsidRPr="00D51BC2">
        <w:rPr>
          <w:rFonts w:ascii="Sylfaen" w:eastAsia="Times New Roman" w:hAnsi="Sylfaen" w:cs="Sylfaen"/>
          <w:b/>
          <w:bCs/>
          <w:noProof/>
          <w:color w:val="C00000"/>
          <w:sz w:val="24"/>
          <w:szCs w:val="24"/>
          <w:u w:val="single"/>
          <w:lang w:val="ka-GE"/>
        </w:rPr>
        <w:t>ვადები</w:t>
      </w:r>
    </w:p>
    <w:p w14:paraId="52D8B811" w14:textId="77777777" w:rsidR="00E4076A" w:rsidRPr="00D51BC2" w:rsidRDefault="00E4076A" w:rsidP="00E4076A">
      <w:pPr>
        <w:spacing w:after="0" w:line="150" w:lineRule="atLeast"/>
        <w:jc w:val="both"/>
        <w:rPr>
          <w:rFonts w:ascii="AcadNusx" w:eastAsia="Times New Roman" w:hAnsi="AcadNusx" w:cstheme="majorHAnsi"/>
          <w:b/>
          <w:bCs/>
          <w:noProof/>
          <w:color w:val="C00000"/>
          <w:sz w:val="24"/>
          <w:szCs w:val="24"/>
          <w:u w:val="single"/>
          <w:lang w:val="ka-GE"/>
        </w:rPr>
      </w:pPr>
    </w:p>
    <w:p w14:paraId="5F1A4A9A" w14:textId="4B4B7AED" w:rsidR="00E4076A" w:rsidRPr="00E41850" w:rsidRDefault="00E4076A" w:rsidP="00E4076A">
      <w:pPr>
        <w:pStyle w:val="ListParagraph"/>
        <w:numPr>
          <w:ilvl w:val="0"/>
          <w:numId w:val="33"/>
        </w:numPr>
        <w:rPr>
          <w:rFonts w:cstheme="minorHAnsi"/>
          <w:noProof/>
          <w:shd w:val="clear" w:color="auto" w:fill="FFFFFF"/>
          <w:lang w:val="ka-GE"/>
        </w:rPr>
      </w:pPr>
      <w:r w:rsidRPr="00E41850">
        <w:rPr>
          <w:rFonts w:cstheme="minorHAnsi"/>
          <w:b/>
          <w:bCs/>
          <w:noProof/>
          <w:shd w:val="clear" w:color="auto" w:fill="FFFFFF"/>
          <w:lang w:val="ka-GE"/>
        </w:rPr>
        <w:t>კონკურსი განაცხადების წარდ</w:t>
      </w:r>
      <w:r w:rsidR="00E41850">
        <w:rPr>
          <w:rFonts w:cstheme="minorHAnsi"/>
          <w:b/>
          <w:bCs/>
          <w:noProof/>
          <w:shd w:val="clear" w:color="auto" w:fill="FFFFFF"/>
          <w:lang w:val="ka-GE"/>
        </w:rPr>
        <w:t>გენაზე</w:t>
      </w:r>
      <w:r w:rsidRPr="00E41850">
        <w:rPr>
          <w:rFonts w:cstheme="minorHAnsi"/>
          <w:noProof/>
          <w:shd w:val="clear" w:color="auto" w:fill="FFFFFF"/>
          <w:lang w:val="ka-GE"/>
        </w:rPr>
        <w:t xml:space="preserve">- გამოცხადება: </w:t>
      </w:r>
      <w:r w:rsidR="008A7D87">
        <w:rPr>
          <w:rFonts w:cstheme="minorHAnsi"/>
          <w:noProof/>
          <w:shd w:val="clear" w:color="auto" w:fill="FFFFFF"/>
          <w:lang w:val="ka-GE"/>
        </w:rPr>
        <w:t>1 სექტემბერი, 2020</w:t>
      </w:r>
    </w:p>
    <w:p w14:paraId="0EACDB67" w14:textId="2926643E" w:rsidR="00E4076A" w:rsidRPr="00E41850" w:rsidRDefault="00E4076A" w:rsidP="00E4076A">
      <w:pPr>
        <w:pStyle w:val="ListParagraph"/>
        <w:numPr>
          <w:ilvl w:val="0"/>
          <w:numId w:val="33"/>
        </w:numPr>
        <w:rPr>
          <w:rFonts w:cstheme="minorHAnsi"/>
          <w:noProof/>
          <w:shd w:val="clear" w:color="auto" w:fill="FFFFFF"/>
          <w:lang w:val="ka-GE"/>
        </w:rPr>
      </w:pPr>
      <w:r w:rsidRPr="00E41850">
        <w:rPr>
          <w:rFonts w:cstheme="minorHAnsi"/>
          <w:b/>
          <w:bCs/>
          <w:noProof/>
          <w:shd w:val="clear" w:color="auto" w:fill="FFFFFF"/>
          <w:lang w:val="ka-GE"/>
        </w:rPr>
        <w:t>წინასწარი განაცხადების  მიღების ბოლო ვადა:</w:t>
      </w:r>
      <w:r w:rsidRPr="00E41850">
        <w:rPr>
          <w:rFonts w:cstheme="minorHAnsi"/>
          <w:noProof/>
          <w:shd w:val="clear" w:color="auto" w:fill="FFFFFF"/>
          <w:lang w:val="ka-GE"/>
        </w:rPr>
        <w:t xml:space="preserve"> </w:t>
      </w:r>
      <w:r w:rsidR="008A7D87">
        <w:rPr>
          <w:rFonts w:cstheme="minorHAnsi"/>
          <w:noProof/>
          <w:shd w:val="clear" w:color="auto" w:fill="FFFFFF"/>
          <w:lang w:val="ka-GE"/>
        </w:rPr>
        <w:t>14 სექტემბერი, 2020</w:t>
      </w:r>
    </w:p>
    <w:p w14:paraId="0048A411" w14:textId="3F5E0BD5" w:rsidR="00E4076A" w:rsidRPr="00E41850" w:rsidRDefault="00E4076A" w:rsidP="00E4076A">
      <w:pPr>
        <w:pStyle w:val="ListParagraph"/>
        <w:numPr>
          <w:ilvl w:val="0"/>
          <w:numId w:val="34"/>
        </w:numPr>
        <w:rPr>
          <w:rFonts w:cstheme="minorHAnsi"/>
          <w:noProof/>
          <w:shd w:val="clear" w:color="auto" w:fill="FFFFFF"/>
          <w:lang w:val="ka-GE"/>
        </w:rPr>
      </w:pPr>
      <w:r w:rsidRPr="00E41850">
        <w:rPr>
          <w:rFonts w:cstheme="minorHAnsi"/>
          <w:b/>
          <w:bCs/>
          <w:noProof/>
          <w:shd w:val="clear" w:color="auto" w:fill="FFFFFF"/>
          <w:lang w:val="ka-GE"/>
        </w:rPr>
        <w:t>გრანტის მიმღების  წინასწარი შერჩევა და მეორე ეტაპზე შერჩეული პრეტენდენტების დადასტურება:</w:t>
      </w:r>
      <w:r w:rsidRPr="00E41850">
        <w:rPr>
          <w:rFonts w:cstheme="minorHAnsi"/>
          <w:noProof/>
          <w:shd w:val="clear" w:color="auto" w:fill="FFFFFF"/>
          <w:lang w:val="ka-GE"/>
        </w:rPr>
        <w:t xml:space="preserve">  </w:t>
      </w:r>
      <w:r w:rsidR="008A7D87">
        <w:rPr>
          <w:rFonts w:cstheme="minorHAnsi"/>
          <w:noProof/>
          <w:shd w:val="clear" w:color="auto" w:fill="FFFFFF"/>
          <w:lang w:val="ka-GE"/>
        </w:rPr>
        <w:t xml:space="preserve">სექტემბრის </w:t>
      </w:r>
      <w:r w:rsidRPr="00E41850">
        <w:rPr>
          <w:rFonts w:cstheme="minorHAnsi"/>
          <w:noProof/>
          <w:shd w:val="clear" w:color="auto" w:fill="FFFFFF"/>
          <w:lang w:val="ka-GE"/>
        </w:rPr>
        <w:t>ბოლო, 2020</w:t>
      </w:r>
    </w:p>
    <w:p w14:paraId="01A3303F" w14:textId="689FB504" w:rsidR="00E4076A" w:rsidRPr="00E41850" w:rsidRDefault="00E4076A" w:rsidP="00E4076A">
      <w:pPr>
        <w:pStyle w:val="ListParagraph"/>
        <w:numPr>
          <w:ilvl w:val="0"/>
          <w:numId w:val="34"/>
        </w:numPr>
        <w:rPr>
          <w:rFonts w:cstheme="minorHAnsi"/>
          <w:noProof/>
          <w:shd w:val="clear" w:color="auto" w:fill="FFFFFF"/>
          <w:lang w:val="ka-GE"/>
        </w:rPr>
      </w:pPr>
      <w:r w:rsidRPr="00E41850">
        <w:rPr>
          <w:rFonts w:cstheme="minorHAnsi"/>
          <w:b/>
          <w:bCs/>
          <w:noProof/>
          <w:shd w:val="clear" w:color="auto" w:fill="FFFFFF"/>
          <w:lang w:val="ka-GE"/>
        </w:rPr>
        <w:t>განაცხადის წარდგენა:</w:t>
      </w:r>
      <w:r w:rsidRPr="00E41850">
        <w:rPr>
          <w:rFonts w:cstheme="minorHAnsi"/>
          <w:noProof/>
          <w:shd w:val="clear" w:color="auto" w:fill="FFFFFF"/>
          <w:lang w:val="ka-GE"/>
        </w:rPr>
        <w:t xml:space="preserve"> დაინტერესებულ მსურველებს შეუძლიათ შეიტანონ წინასწარი განაცხადის შევსებული ფორმა </w:t>
      </w:r>
      <w:r w:rsidR="00E41850">
        <w:rPr>
          <w:rFonts w:cstheme="minorHAnsi"/>
          <w:noProof/>
          <w:shd w:val="clear" w:color="auto" w:fill="FFFFFF"/>
          <w:lang w:val="ka-GE"/>
        </w:rPr>
        <w:t>შემდეგი</w:t>
      </w:r>
      <w:r w:rsidRPr="00E41850">
        <w:rPr>
          <w:rFonts w:cstheme="minorHAnsi"/>
          <w:noProof/>
          <w:shd w:val="clear" w:color="auto" w:fill="FFFFFF"/>
          <w:lang w:val="ka-GE"/>
        </w:rPr>
        <w:t xml:space="preserve"> ელ.ფოსტი</w:t>
      </w:r>
      <w:r w:rsidR="00E41850">
        <w:rPr>
          <w:rFonts w:cstheme="minorHAnsi"/>
          <w:noProof/>
          <w:shd w:val="clear" w:color="auto" w:fill="FFFFFF"/>
          <w:lang w:val="ka-GE"/>
        </w:rPr>
        <w:t>ს მეშევობით</w:t>
      </w:r>
      <w:r w:rsidRPr="00E41850">
        <w:rPr>
          <w:rFonts w:cstheme="minorHAnsi"/>
          <w:noProof/>
          <w:shd w:val="clear" w:color="auto" w:fill="FFFFFF"/>
          <w:lang w:val="ka-GE"/>
        </w:rPr>
        <w:t xml:space="preserve">: </w:t>
      </w:r>
      <w:r w:rsidRPr="00E41850">
        <w:rPr>
          <w:shd w:val="clear" w:color="auto" w:fill="FFFFFF"/>
          <w:lang w:val="ka-GE"/>
        </w:rPr>
        <w:t>geo-drc@drc.ngo</w:t>
      </w:r>
      <w:r w:rsidRPr="00E41850">
        <w:rPr>
          <w:rFonts w:cstheme="minorHAnsi"/>
          <w:noProof/>
          <w:shd w:val="clear" w:color="auto" w:fill="FFFFFF"/>
          <w:lang w:val="ka-GE"/>
        </w:rPr>
        <w:t xml:space="preserve">; ან წარადგინონ ლდს-ის ოფისში შემდეგ მისამართზე: 8 მარტის ქუჩა # 1, </w:t>
      </w:r>
      <w:r w:rsidR="003F0C3A" w:rsidRPr="00E41850">
        <w:rPr>
          <w:rFonts w:cstheme="minorHAnsi"/>
          <w:noProof/>
          <w:shd w:val="clear" w:color="auto" w:fill="FFFFFF"/>
          <w:lang w:val="ka-GE"/>
        </w:rPr>
        <w:t xml:space="preserve">ზუგდიდი, </w:t>
      </w:r>
      <w:r w:rsidRPr="00E41850">
        <w:rPr>
          <w:rFonts w:cstheme="minorHAnsi"/>
          <w:noProof/>
          <w:shd w:val="clear" w:color="auto" w:fill="FFFFFF"/>
          <w:lang w:val="ka-GE"/>
        </w:rPr>
        <w:t>საქართველო</w:t>
      </w:r>
      <w:r w:rsidR="00BA5443">
        <w:rPr>
          <w:rFonts w:cstheme="minorHAnsi"/>
          <w:noProof/>
          <w:shd w:val="clear" w:color="auto" w:fill="FFFFFF"/>
          <w:lang w:val="ka-GE"/>
        </w:rPr>
        <w:tab/>
      </w:r>
    </w:p>
    <w:sectPr w:rsidR="00E4076A" w:rsidRPr="00E418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6ED81" w14:textId="77777777" w:rsidR="00D51969" w:rsidRDefault="00D51969" w:rsidP="00394A59">
      <w:pPr>
        <w:spacing w:after="0" w:line="240" w:lineRule="auto"/>
      </w:pPr>
      <w:r>
        <w:separator/>
      </w:r>
    </w:p>
  </w:endnote>
  <w:endnote w:type="continuationSeparator" w:id="0">
    <w:p w14:paraId="255B621C" w14:textId="77777777" w:rsidR="00D51969" w:rsidRDefault="00D51969" w:rsidP="0039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FF8A0" w14:textId="77777777" w:rsidR="00D51969" w:rsidRDefault="00D51969" w:rsidP="00394A59">
      <w:pPr>
        <w:spacing w:after="0" w:line="240" w:lineRule="auto"/>
      </w:pPr>
      <w:r>
        <w:separator/>
      </w:r>
    </w:p>
  </w:footnote>
  <w:footnote w:type="continuationSeparator" w:id="0">
    <w:p w14:paraId="4DBBD31C" w14:textId="77777777" w:rsidR="00D51969" w:rsidRDefault="00D51969" w:rsidP="0039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53CDC" w14:textId="66DC620D" w:rsidR="00D3260B" w:rsidRDefault="00D3260B">
    <w:pPr>
      <w:pStyle w:val="Header"/>
    </w:pPr>
    <w:r>
      <w:rPr>
        <w:noProof/>
      </w:rPr>
      <w:drawing>
        <wp:inline distT="0" distB="0" distL="0" distR="0" wp14:anchorId="136F7C63" wp14:editId="5BB1420C">
          <wp:extent cx="21907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19125"/>
                  </a:xfrm>
                  <a:prstGeom prst="rect">
                    <a:avLst/>
                  </a:prstGeom>
                  <a:noFill/>
                </pic:spPr>
              </pic:pic>
            </a:graphicData>
          </a:graphic>
        </wp:inline>
      </w:drawing>
    </w:r>
    <w:r>
      <w:rPr>
        <w:noProof/>
      </w:rPr>
      <w:drawing>
        <wp:inline distT="0" distB="0" distL="0" distR="0" wp14:anchorId="3D2DD840" wp14:editId="3C8919BA">
          <wp:extent cx="12477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771525"/>
                  </a:xfrm>
                  <a:prstGeom prst="rect">
                    <a:avLst/>
                  </a:prstGeom>
                  <a:noFill/>
                </pic:spPr>
              </pic:pic>
            </a:graphicData>
          </a:graphic>
        </wp:inline>
      </w:drawing>
    </w:r>
    <w:r>
      <w:rPr>
        <w:noProof/>
      </w:rPr>
      <w:drawing>
        <wp:inline distT="0" distB="0" distL="0" distR="0" wp14:anchorId="2AB80998" wp14:editId="07ADF6F0">
          <wp:extent cx="79057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285750"/>
                  </a:xfrm>
                  <a:prstGeom prst="rect">
                    <a:avLst/>
                  </a:prstGeom>
                  <a:noFill/>
                </pic:spPr>
              </pic:pic>
            </a:graphicData>
          </a:graphic>
        </wp:inline>
      </w:drawing>
    </w:r>
    <w:r>
      <w:t xml:space="preserve">       </w:t>
    </w:r>
    <w:r>
      <w:rPr>
        <w:noProof/>
      </w:rPr>
      <w:drawing>
        <wp:inline distT="0" distB="0" distL="0" distR="0" wp14:anchorId="64EB3233" wp14:editId="10AD189C">
          <wp:extent cx="103822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33B"/>
    <w:multiLevelType w:val="hybridMultilevel"/>
    <w:tmpl w:val="A0AC6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C1150"/>
    <w:multiLevelType w:val="hybridMultilevel"/>
    <w:tmpl w:val="AC7A3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E2B"/>
    <w:multiLevelType w:val="hybridMultilevel"/>
    <w:tmpl w:val="2B2A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B8E"/>
    <w:multiLevelType w:val="hybridMultilevel"/>
    <w:tmpl w:val="2FB0FFE0"/>
    <w:lvl w:ilvl="0" w:tplc="0409000F">
      <w:start w:val="1"/>
      <w:numFmt w:val="decimal"/>
      <w:lvlText w:val="%1."/>
      <w:lvlJc w:val="left"/>
      <w:pPr>
        <w:tabs>
          <w:tab w:val="num" w:pos="720"/>
        </w:tabs>
        <w:ind w:left="720" w:hanging="360"/>
      </w:pPr>
    </w:lvl>
    <w:lvl w:ilvl="1" w:tplc="2604B978">
      <w:start w:val="1"/>
      <w:numFmt w:val="decimal"/>
      <w:lvlText w:val="%2)"/>
      <w:lvlJc w:val="left"/>
      <w:pPr>
        <w:tabs>
          <w:tab w:val="num" w:pos="1440"/>
        </w:tabs>
        <w:ind w:left="1440" w:hanging="360"/>
      </w:pPr>
      <w:rPr>
        <w:rFonts w:hint="default"/>
      </w:rPr>
    </w:lvl>
    <w:lvl w:ilvl="2" w:tplc="C492B33A">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0E27A0"/>
    <w:multiLevelType w:val="hybridMultilevel"/>
    <w:tmpl w:val="CF14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86D01"/>
    <w:multiLevelType w:val="hybridMultilevel"/>
    <w:tmpl w:val="2F785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E343D8"/>
    <w:multiLevelType w:val="hybridMultilevel"/>
    <w:tmpl w:val="1DF4830E"/>
    <w:lvl w:ilvl="0" w:tplc="1A74384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7250B9"/>
    <w:multiLevelType w:val="hybridMultilevel"/>
    <w:tmpl w:val="0B2E67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F3168D"/>
    <w:multiLevelType w:val="hybridMultilevel"/>
    <w:tmpl w:val="97A620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0E462F"/>
    <w:multiLevelType w:val="hybridMultilevel"/>
    <w:tmpl w:val="66C86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E4111A"/>
    <w:multiLevelType w:val="hybridMultilevel"/>
    <w:tmpl w:val="6924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613A1"/>
    <w:multiLevelType w:val="hybridMultilevel"/>
    <w:tmpl w:val="8A08D6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2F1E00"/>
    <w:multiLevelType w:val="hybridMultilevel"/>
    <w:tmpl w:val="3E78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640A1"/>
    <w:multiLevelType w:val="hybridMultilevel"/>
    <w:tmpl w:val="484A8E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D84B72"/>
    <w:multiLevelType w:val="hybridMultilevel"/>
    <w:tmpl w:val="1DE068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07E8D"/>
    <w:multiLevelType w:val="hybridMultilevel"/>
    <w:tmpl w:val="89EEF8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E051E5"/>
    <w:multiLevelType w:val="hybridMultilevel"/>
    <w:tmpl w:val="AC2A74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36799"/>
    <w:multiLevelType w:val="hybridMultilevel"/>
    <w:tmpl w:val="438E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E3A78"/>
    <w:multiLevelType w:val="hybridMultilevel"/>
    <w:tmpl w:val="7B8AB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E1A7A"/>
    <w:multiLevelType w:val="hybridMultilevel"/>
    <w:tmpl w:val="E8FEF1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837FCA"/>
    <w:multiLevelType w:val="hybridMultilevel"/>
    <w:tmpl w:val="5874E1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8B56CD"/>
    <w:multiLevelType w:val="hybridMultilevel"/>
    <w:tmpl w:val="80D03F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B1325E"/>
    <w:multiLevelType w:val="hybridMultilevel"/>
    <w:tmpl w:val="E5C2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274CC"/>
    <w:multiLevelType w:val="hybridMultilevel"/>
    <w:tmpl w:val="F0E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4169E"/>
    <w:multiLevelType w:val="hybridMultilevel"/>
    <w:tmpl w:val="7ACED66A"/>
    <w:lvl w:ilvl="0" w:tplc="B2444CAA">
      <w:start w:val="1"/>
      <w:numFmt w:val="decimal"/>
      <w:lvlText w:val="%1."/>
      <w:lvlJc w:val="left"/>
      <w:pPr>
        <w:ind w:left="360" w:hanging="360"/>
      </w:pPr>
      <w:rPr>
        <w:rFonts w:hint="default"/>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6F782C"/>
    <w:multiLevelType w:val="hybridMultilevel"/>
    <w:tmpl w:val="2350F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990385"/>
    <w:multiLevelType w:val="hybridMultilevel"/>
    <w:tmpl w:val="4404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33F64"/>
    <w:multiLevelType w:val="hybridMultilevel"/>
    <w:tmpl w:val="4372DF7A"/>
    <w:lvl w:ilvl="0" w:tplc="D9005414">
      <w:start w:val="1"/>
      <w:numFmt w:val="bullet"/>
      <w:lvlText w:val=""/>
      <w:lvlJc w:val="left"/>
      <w:pPr>
        <w:tabs>
          <w:tab w:val="num" w:pos="720"/>
        </w:tabs>
        <w:ind w:left="720" w:hanging="360"/>
      </w:pPr>
      <w:rPr>
        <w:rFonts w:ascii="Symbol" w:hAnsi="Symbol" w:hint="default"/>
      </w:rPr>
    </w:lvl>
    <w:lvl w:ilvl="1" w:tplc="DB04C4E2" w:tentative="1">
      <w:start w:val="1"/>
      <w:numFmt w:val="bullet"/>
      <w:lvlText w:val=""/>
      <w:lvlJc w:val="left"/>
      <w:pPr>
        <w:tabs>
          <w:tab w:val="num" w:pos="1440"/>
        </w:tabs>
        <w:ind w:left="1440" w:hanging="360"/>
      </w:pPr>
      <w:rPr>
        <w:rFonts w:ascii="Symbol" w:hAnsi="Symbol" w:hint="default"/>
      </w:rPr>
    </w:lvl>
    <w:lvl w:ilvl="2" w:tplc="91027D9C" w:tentative="1">
      <w:start w:val="1"/>
      <w:numFmt w:val="bullet"/>
      <w:lvlText w:val=""/>
      <w:lvlJc w:val="left"/>
      <w:pPr>
        <w:tabs>
          <w:tab w:val="num" w:pos="2160"/>
        </w:tabs>
        <w:ind w:left="2160" w:hanging="360"/>
      </w:pPr>
      <w:rPr>
        <w:rFonts w:ascii="Symbol" w:hAnsi="Symbol" w:hint="default"/>
      </w:rPr>
    </w:lvl>
    <w:lvl w:ilvl="3" w:tplc="647A1C4E" w:tentative="1">
      <w:start w:val="1"/>
      <w:numFmt w:val="bullet"/>
      <w:lvlText w:val=""/>
      <w:lvlJc w:val="left"/>
      <w:pPr>
        <w:tabs>
          <w:tab w:val="num" w:pos="2880"/>
        </w:tabs>
        <w:ind w:left="2880" w:hanging="360"/>
      </w:pPr>
      <w:rPr>
        <w:rFonts w:ascii="Symbol" w:hAnsi="Symbol" w:hint="default"/>
      </w:rPr>
    </w:lvl>
    <w:lvl w:ilvl="4" w:tplc="4216D67A" w:tentative="1">
      <w:start w:val="1"/>
      <w:numFmt w:val="bullet"/>
      <w:lvlText w:val=""/>
      <w:lvlJc w:val="left"/>
      <w:pPr>
        <w:tabs>
          <w:tab w:val="num" w:pos="3600"/>
        </w:tabs>
        <w:ind w:left="3600" w:hanging="360"/>
      </w:pPr>
      <w:rPr>
        <w:rFonts w:ascii="Symbol" w:hAnsi="Symbol" w:hint="default"/>
      </w:rPr>
    </w:lvl>
    <w:lvl w:ilvl="5" w:tplc="9B189620" w:tentative="1">
      <w:start w:val="1"/>
      <w:numFmt w:val="bullet"/>
      <w:lvlText w:val=""/>
      <w:lvlJc w:val="left"/>
      <w:pPr>
        <w:tabs>
          <w:tab w:val="num" w:pos="4320"/>
        </w:tabs>
        <w:ind w:left="4320" w:hanging="360"/>
      </w:pPr>
      <w:rPr>
        <w:rFonts w:ascii="Symbol" w:hAnsi="Symbol" w:hint="default"/>
      </w:rPr>
    </w:lvl>
    <w:lvl w:ilvl="6" w:tplc="F64AFEE4" w:tentative="1">
      <w:start w:val="1"/>
      <w:numFmt w:val="bullet"/>
      <w:lvlText w:val=""/>
      <w:lvlJc w:val="left"/>
      <w:pPr>
        <w:tabs>
          <w:tab w:val="num" w:pos="5040"/>
        </w:tabs>
        <w:ind w:left="5040" w:hanging="360"/>
      </w:pPr>
      <w:rPr>
        <w:rFonts w:ascii="Symbol" w:hAnsi="Symbol" w:hint="default"/>
      </w:rPr>
    </w:lvl>
    <w:lvl w:ilvl="7" w:tplc="11FA0176" w:tentative="1">
      <w:start w:val="1"/>
      <w:numFmt w:val="bullet"/>
      <w:lvlText w:val=""/>
      <w:lvlJc w:val="left"/>
      <w:pPr>
        <w:tabs>
          <w:tab w:val="num" w:pos="5760"/>
        </w:tabs>
        <w:ind w:left="5760" w:hanging="360"/>
      </w:pPr>
      <w:rPr>
        <w:rFonts w:ascii="Symbol" w:hAnsi="Symbol" w:hint="default"/>
      </w:rPr>
    </w:lvl>
    <w:lvl w:ilvl="8" w:tplc="4C64FDB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A617192"/>
    <w:multiLevelType w:val="hybridMultilevel"/>
    <w:tmpl w:val="879E4466"/>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E731EFD"/>
    <w:multiLevelType w:val="hybridMultilevel"/>
    <w:tmpl w:val="20084F62"/>
    <w:lvl w:ilvl="0" w:tplc="0C08009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F11C8"/>
    <w:multiLevelType w:val="hybridMultilevel"/>
    <w:tmpl w:val="A3D0F2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D53180"/>
    <w:multiLevelType w:val="hybridMultilevel"/>
    <w:tmpl w:val="5C2C844A"/>
    <w:lvl w:ilvl="0" w:tplc="8392202C">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F5242"/>
    <w:multiLevelType w:val="hybridMultilevel"/>
    <w:tmpl w:val="FD822BF2"/>
    <w:lvl w:ilvl="0" w:tplc="48C62D7A">
      <w:start w:val="1"/>
      <w:numFmt w:val="bullet"/>
      <w:lvlText w:val=""/>
      <w:lvlJc w:val="left"/>
      <w:pPr>
        <w:tabs>
          <w:tab w:val="num" w:pos="720"/>
        </w:tabs>
        <w:ind w:left="720" w:hanging="360"/>
      </w:pPr>
      <w:rPr>
        <w:rFonts w:ascii="Symbol" w:hAnsi="Symbol" w:hint="default"/>
      </w:rPr>
    </w:lvl>
    <w:lvl w:ilvl="1" w:tplc="2870C60A" w:tentative="1">
      <w:start w:val="1"/>
      <w:numFmt w:val="bullet"/>
      <w:lvlText w:val=""/>
      <w:lvlJc w:val="left"/>
      <w:pPr>
        <w:tabs>
          <w:tab w:val="num" w:pos="1440"/>
        </w:tabs>
        <w:ind w:left="1440" w:hanging="360"/>
      </w:pPr>
      <w:rPr>
        <w:rFonts w:ascii="Symbol" w:hAnsi="Symbol" w:hint="default"/>
      </w:rPr>
    </w:lvl>
    <w:lvl w:ilvl="2" w:tplc="1FE62D00" w:tentative="1">
      <w:start w:val="1"/>
      <w:numFmt w:val="bullet"/>
      <w:lvlText w:val=""/>
      <w:lvlJc w:val="left"/>
      <w:pPr>
        <w:tabs>
          <w:tab w:val="num" w:pos="2160"/>
        </w:tabs>
        <w:ind w:left="2160" w:hanging="360"/>
      </w:pPr>
      <w:rPr>
        <w:rFonts w:ascii="Symbol" w:hAnsi="Symbol" w:hint="default"/>
      </w:rPr>
    </w:lvl>
    <w:lvl w:ilvl="3" w:tplc="C98A3C80" w:tentative="1">
      <w:start w:val="1"/>
      <w:numFmt w:val="bullet"/>
      <w:lvlText w:val=""/>
      <w:lvlJc w:val="left"/>
      <w:pPr>
        <w:tabs>
          <w:tab w:val="num" w:pos="2880"/>
        </w:tabs>
        <w:ind w:left="2880" w:hanging="360"/>
      </w:pPr>
      <w:rPr>
        <w:rFonts w:ascii="Symbol" w:hAnsi="Symbol" w:hint="default"/>
      </w:rPr>
    </w:lvl>
    <w:lvl w:ilvl="4" w:tplc="6D92E678" w:tentative="1">
      <w:start w:val="1"/>
      <w:numFmt w:val="bullet"/>
      <w:lvlText w:val=""/>
      <w:lvlJc w:val="left"/>
      <w:pPr>
        <w:tabs>
          <w:tab w:val="num" w:pos="3600"/>
        </w:tabs>
        <w:ind w:left="3600" w:hanging="360"/>
      </w:pPr>
      <w:rPr>
        <w:rFonts w:ascii="Symbol" w:hAnsi="Symbol" w:hint="default"/>
      </w:rPr>
    </w:lvl>
    <w:lvl w:ilvl="5" w:tplc="0A5CB3B0" w:tentative="1">
      <w:start w:val="1"/>
      <w:numFmt w:val="bullet"/>
      <w:lvlText w:val=""/>
      <w:lvlJc w:val="left"/>
      <w:pPr>
        <w:tabs>
          <w:tab w:val="num" w:pos="4320"/>
        </w:tabs>
        <w:ind w:left="4320" w:hanging="360"/>
      </w:pPr>
      <w:rPr>
        <w:rFonts w:ascii="Symbol" w:hAnsi="Symbol" w:hint="default"/>
      </w:rPr>
    </w:lvl>
    <w:lvl w:ilvl="6" w:tplc="DF904E14" w:tentative="1">
      <w:start w:val="1"/>
      <w:numFmt w:val="bullet"/>
      <w:lvlText w:val=""/>
      <w:lvlJc w:val="left"/>
      <w:pPr>
        <w:tabs>
          <w:tab w:val="num" w:pos="5040"/>
        </w:tabs>
        <w:ind w:left="5040" w:hanging="360"/>
      </w:pPr>
      <w:rPr>
        <w:rFonts w:ascii="Symbol" w:hAnsi="Symbol" w:hint="default"/>
      </w:rPr>
    </w:lvl>
    <w:lvl w:ilvl="7" w:tplc="D7906A4C" w:tentative="1">
      <w:start w:val="1"/>
      <w:numFmt w:val="bullet"/>
      <w:lvlText w:val=""/>
      <w:lvlJc w:val="left"/>
      <w:pPr>
        <w:tabs>
          <w:tab w:val="num" w:pos="5760"/>
        </w:tabs>
        <w:ind w:left="5760" w:hanging="360"/>
      </w:pPr>
      <w:rPr>
        <w:rFonts w:ascii="Symbol" w:hAnsi="Symbol" w:hint="default"/>
      </w:rPr>
    </w:lvl>
    <w:lvl w:ilvl="8" w:tplc="5492FB5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4736701"/>
    <w:multiLevelType w:val="hybridMultilevel"/>
    <w:tmpl w:val="EAB0F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005409"/>
    <w:multiLevelType w:val="hybridMultilevel"/>
    <w:tmpl w:val="438E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96AF3"/>
    <w:multiLevelType w:val="hybridMultilevel"/>
    <w:tmpl w:val="ED3CDA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492BF1"/>
    <w:multiLevelType w:val="hybridMultilevel"/>
    <w:tmpl w:val="0166E5F2"/>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3"/>
  </w:num>
  <w:num w:numId="2">
    <w:abstractNumId w:val="34"/>
  </w:num>
  <w:num w:numId="3">
    <w:abstractNumId w:val="0"/>
  </w:num>
  <w:num w:numId="4">
    <w:abstractNumId w:val="22"/>
  </w:num>
  <w:num w:numId="5">
    <w:abstractNumId w:val="18"/>
  </w:num>
  <w:num w:numId="6">
    <w:abstractNumId w:val="19"/>
  </w:num>
  <w:num w:numId="7">
    <w:abstractNumId w:val="11"/>
  </w:num>
  <w:num w:numId="8">
    <w:abstractNumId w:val="7"/>
  </w:num>
  <w:num w:numId="9">
    <w:abstractNumId w:val="1"/>
  </w:num>
  <w:num w:numId="10">
    <w:abstractNumId w:val="16"/>
  </w:num>
  <w:num w:numId="11">
    <w:abstractNumId w:val="15"/>
  </w:num>
  <w:num w:numId="12">
    <w:abstractNumId w:val="36"/>
  </w:num>
  <w:num w:numId="13">
    <w:abstractNumId w:val="6"/>
  </w:num>
  <w:num w:numId="14">
    <w:abstractNumId w:val="13"/>
  </w:num>
  <w:num w:numId="15">
    <w:abstractNumId w:val="9"/>
  </w:num>
  <w:num w:numId="16">
    <w:abstractNumId w:val="20"/>
  </w:num>
  <w:num w:numId="17">
    <w:abstractNumId w:val="27"/>
  </w:num>
  <w:num w:numId="18">
    <w:abstractNumId w:val="32"/>
  </w:num>
  <w:num w:numId="19">
    <w:abstractNumId w:val="12"/>
  </w:num>
  <w:num w:numId="20">
    <w:abstractNumId w:val="25"/>
  </w:num>
  <w:num w:numId="21">
    <w:abstractNumId w:val="31"/>
  </w:num>
  <w:num w:numId="22">
    <w:abstractNumId w:val="35"/>
  </w:num>
  <w:num w:numId="23">
    <w:abstractNumId w:val="8"/>
  </w:num>
  <w:num w:numId="24">
    <w:abstractNumId w:val="28"/>
  </w:num>
  <w:num w:numId="25">
    <w:abstractNumId w:val="17"/>
  </w:num>
  <w:num w:numId="26">
    <w:abstractNumId w:val="4"/>
  </w:num>
  <w:num w:numId="27">
    <w:abstractNumId w:val="10"/>
  </w:num>
  <w:num w:numId="28">
    <w:abstractNumId w:val="2"/>
  </w:num>
  <w:num w:numId="29">
    <w:abstractNumId w:val="26"/>
  </w:num>
  <w:num w:numId="30">
    <w:abstractNumId w:val="24"/>
  </w:num>
  <w:num w:numId="31">
    <w:abstractNumId w:val="14"/>
  </w:num>
  <w:num w:numId="32">
    <w:abstractNumId w:val="33"/>
  </w:num>
  <w:num w:numId="33">
    <w:abstractNumId w:val="30"/>
  </w:num>
  <w:num w:numId="34">
    <w:abstractNumId w:val="21"/>
  </w:num>
  <w:num w:numId="35">
    <w:abstractNumId w:val="3"/>
  </w:num>
  <w:num w:numId="36">
    <w:abstractNumId w:val="2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14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ED"/>
    <w:rsid w:val="00000CC3"/>
    <w:rsid w:val="0002087A"/>
    <w:rsid w:val="00022DEB"/>
    <w:rsid w:val="00026703"/>
    <w:rsid w:val="00036095"/>
    <w:rsid w:val="00041E37"/>
    <w:rsid w:val="00044FD5"/>
    <w:rsid w:val="000503D6"/>
    <w:rsid w:val="0005067D"/>
    <w:rsid w:val="00052305"/>
    <w:rsid w:val="00053279"/>
    <w:rsid w:val="00054345"/>
    <w:rsid w:val="00062408"/>
    <w:rsid w:val="0006657E"/>
    <w:rsid w:val="00067F1B"/>
    <w:rsid w:val="00071786"/>
    <w:rsid w:val="000726C0"/>
    <w:rsid w:val="00074E9D"/>
    <w:rsid w:val="00080044"/>
    <w:rsid w:val="0008379A"/>
    <w:rsid w:val="00087F07"/>
    <w:rsid w:val="00090927"/>
    <w:rsid w:val="00094A89"/>
    <w:rsid w:val="00097400"/>
    <w:rsid w:val="000A2854"/>
    <w:rsid w:val="000A491D"/>
    <w:rsid w:val="000B3F43"/>
    <w:rsid w:val="000B5C53"/>
    <w:rsid w:val="000B69F1"/>
    <w:rsid w:val="000D7775"/>
    <w:rsid w:val="000E7FB9"/>
    <w:rsid w:val="000F1607"/>
    <w:rsid w:val="000F18DC"/>
    <w:rsid w:val="000F3BDF"/>
    <w:rsid w:val="000F3FC0"/>
    <w:rsid w:val="000F414F"/>
    <w:rsid w:val="00104D34"/>
    <w:rsid w:val="001164B0"/>
    <w:rsid w:val="00116C9D"/>
    <w:rsid w:val="001259EF"/>
    <w:rsid w:val="001262AE"/>
    <w:rsid w:val="001309DB"/>
    <w:rsid w:val="00131C24"/>
    <w:rsid w:val="00131E3C"/>
    <w:rsid w:val="00133700"/>
    <w:rsid w:val="0013673A"/>
    <w:rsid w:val="00136F7A"/>
    <w:rsid w:val="00172FBE"/>
    <w:rsid w:val="00181713"/>
    <w:rsid w:val="00182F9D"/>
    <w:rsid w:val="00183C20"/>
    <w:rsid w:val="001844DF"/>
    <w:rsid w:val="001A0CB7"/>
    <w:rsid w:val="001A286E"/>
    <w:rsid w:val="001E0F58"/>
    <w:rsid w:val="001E108A"/>
    <w:rsid w:val="001F1488"/>
    <w:rsid w:val="00200149"/>
    <w:rsid w:val="00201DAA"/>
    <w:rsid w:val="00206499"/>
    <w:rsid w:val="00234FE7"/>
    <w:rsid w:val="00235D33"/>
    <w:rsid w:val="00236643"/>
    <w:rsid w:val="00242952"/>
    <w:rsid w:val="00245E2D"/>
    <w:rsid w:val="00246C33"/>
    <w:rsid w:val="00250A3A"/>
    <w:rsid w:val="00256EDE"/>
    <w:rsid w:val="00257955"/>
    <w:rsid w:val="00263E43"/>
    <w:rsid w:val="00271F66"/>
    <w:rsid w:val="002772D3"/>
    <w:rsid w:val="002774C6"/>
    <w:rsid w:val="00286FDA"/>
    <w:rsid w:val="002875C0"/>
    <w:rsid w:val="00295564"/>
    <w:rsid w:val="002A1DE1"/>
    <w:rsid w:val="002B3A32"/>
    <w:rsid w:val="002C39D6"/>
    <w:rsid w:val="002E1678"/>
    <w:rsid w:val="002E1D73"/>
    <w:rsid w:val="002F5664"/>
    <w:rsid w:val="002F5C65"/>
    <w:rsid w:val="00301EB7"/>
    <w:rsid w:val="0030533C"/>
    <w:rsid w:val="00307FC7"/>
    <w:rsid w:val="0031127C"/>
    <w:rsid w:val="003147D5"/>
    <w:rsid w:val="00326F2F"/>
    <w:rsid w:val="00342913"/>
    <w:rsid w:val="00354C46"/>
    <w:rsid w:val="003561AA"/>
    <w:rsid w:val="003620CD"/>
    <w:rsid w:val="003642E9"/>
    <w:rsid w:val="00366972"/>
    <w:rsid w:val="003672FD"/>
    <w:rsid w:val="00394A59"/>
    <w:rsid w:val="00395DF1"/>
    <w:rsid w:val="00397E46"/>
    <w:rsid w:val="003A5261"/>
    <w:rsid w:val="003B2817"/>
    <w:rsid w:val="003B2B46"/>
    <w:rsid w:val="003B53BC"/>
    <w:rsid w:val="003E05AB"/>
    <w:rsid w:val="003F0C3A"/>
    <w:rsid w:val="00402C79"/>
    <w:rsid w:val="004148A6"/>
    <w:rsid w:val="00443A3A"/>
    <w:rsid w:val="00450B0C"/>
    <w:rsid w:val="004523A2"/>
    <w:rsid w:val="004564D8"/>
    <w:rsid w:val="004A03FB"/>
    <w:rsid w:val="004A3E7F"/>
    <w:rsid w:val="004A42EB"/>
    <w:rsid w:val="004A4B3D"/>
    <w:rsid w:val="004A4D94"/>
    <w:rsid w:val="004B4DC9"/>
    <w:rsid w:val="004C0BBD"/>
    <w:rsid w:val="004C2229"/>
    <w:rsid w:val="004D1067"/>
    <w:rsid w:val="004D674F"/>
    <w:rsid w:val="004E6EB6"/>
    <w:rsid w:val="00505034"/>
    <w:rsid w:val="00516CA8"/>
    <w:rsid w:val="00520A97"/>
    <w:rsid w:val="0052540D"/>
    <w:rsid w:val="0053686E"/>
    <w:rsid w:val="00546005"/>
    <w:rsid w:val="00563CDE"/>
    <w:rsid w:val="005648C6"/>
    <w:rsid w:val="00570749"/>
    <w:rsid w:val="00571B7E"/>
    <w:rsid w:val="005A14EF"/>
    <w:rsid w:val="005A2FF0"/>
    <w:rsid w:val="005B2D91"/>
    <w:rsid w:val="005B58F6"/>
    <w:rsid w:val="005C02A5"/>
    <w:rsid w:val="005D0AA2"/>
    <w:rsid w:val="005D1517"/>
    <w:rsid w:val="005D1575"/>
    <w:rsid w:val="005D7504"/>
    <w:rsid w:val="005E15DA"/>
    <w:rsid w:val="00606A89"/>
    <w:rsid w:val="00607189"/>
    <w:rsid w:val="006076E2"/>
    <w:rsid w:val="00620483"/>
    <w:rsid w:val="006234EF"/>
    <w:rsid w:val="00625EDB"/>
    <w:rsid w:val="00637C3E"/>
    <w:rsid w:val="006422EE"/>
    <w:rsid w:val="00642614"/>
    <w:rsid w:val="00643EF1"/>
    <w:rsid w:val="006510AC"/>
    <w:rsid w:val="00662241"/>
    <w:rsid w:val="00680E95"/>
    <w:rsid w:val="00683CEA"/>
    <w:rsid w:val="00691A18"/>
    <w:rsid w:val="006935BF"/>
    <w:rsid w:val="0069416A"/>
    <w:rsid w:val="00695B29"/>
    <w:rsid w:val="006A0AD8"/>
    <w:rsid w:val="006A2297"/>
    <w:rsid w:val="006A6666"/>
    <w:rsid w:val="006B1BF2"/>
    <w:rsid w:val="006C3097"/>
    <w:rsid w:val="006D7CC7"/>
    <w:rsid w:val="007045F9"/>
    <w:rsid w:val="007133C8"/>
    <w:rsid w:val="00720552"/>
    <w:rsid w:val="0072446B"/>
    <w:rsid w:val="00726EAE"/>
    <w:rsid w:val="00730231"/>
    <w:rsid w:val="0073124C"/>
    <w:rsid w:val="007346C1"/>
    <w:rsid w:val="00742D87"/>
    <w:rsid w:val="0074329B"/>
    <w:rsid w:val="007509C0"/>
    <w:rsid w:val="007531B2"/>
    <w:rsid w:val="007665E4"/>
    <w:rsid w:val="00766B32"/>
    <w:rsid w:val="00767C1A"/>
    <w:rsid w:val="007738D5"/>
    <w:rsid w:val="007818D5"/>
    <w:rsid w:val="007A2D23"/>
    <w:rsid w:val="007A4B75"/>
    <w:rsid w:val="007B41AC"/>
    <w:rsid w:val="007B67EF"/>
    <w:rsid w:val="007C3352"/>
    <w:rsid w:val="007C7C26"/>
    <w:rsid w:val="007F0BFD"/>
    <w:rsid w:val="007F0E8F"/>
    <w:rsid w:val="00800F1D"/>
    <w:rsid w:val="00803C36"/>
    <w:rsid w:val="00810640"/>
    <w:rsid w:val="00813E7F"/>
    <w:rsid w:val="00815630"/>
    <w:rsid w:val="0081777E"/>
    <w:rsid w:val="0082547B"/>
    <w:rsid w:val="00834897"/>
    <w:rsid w:val="0083786A"/>
    <w:rsid w:val="00841F34"/>
    <w:rsid w:val="00842DB9"/>
    <w:rsid w:val="00851675"/>
    <w:rsid w:val="00861155"/>
    <w:rsid w:val="008626EA"/>
    <w:rsid w:val="008646B6"/>
    <w:rsid w:val="00866B3D"/>
    <w:rsid w:val="00867ADE"/>
    <w:rsid w:val="00875DD6"/>
    <w:rsid w:val="008807C2"/>
    <w:rsid w:val="00882010"/>
    <w:rsid w:val="0088363C"/>
    <w:rsid w:val="00890616"/>
    <w:rsid w:val="008945FB"/>
    <w:rsid w:val="008A771C"/>
    <w:rsid w:val="008A7D87"/>
    <w:rsid w:val="008B1F13"/>
    <w:rsid w:val="008B5D89"/>
    <w:rsid w:val="008C0F72"/>
    <w:rsid w:val="008C1C25"/>
    <w:rsid w:val="008C6B3B"/>
    <w:rsid w:val="008C7A33"/>
    <w:rsid w:val="008C7C80"/>
    <w:rsid w:val="008E6D0E"/>
    <w:rsid w:val="008E6F36"/>
    <w:rsid w:val="009245BD"/>
    <w:rsid w:val="0092532D"/>
    <w:rsid w:val="00927E80"/>
    <w:rsid w:val="00927EC0"/>
    <w:rsid w:val="009314B8"/>
    <w:rsid w:val="00931C25"/>
    <w:rsid w:val="00943422"/>
    <w:rsid w:val="009508ED"/>
    <w:rsid w:val="00954F5B"/>
    <w:rsid w:val="00955E4A"/>
    <w:rsid w:val="00957F42"/>
    <w:rsid w:val="00961A10"/>
    <w:rsid w:val="00962C27"/>
    <w:rsid w:val="009660B9"/>
    <w:rsid w:val="0097218C"/>
    <w:rsid w:val="00972F35"/>
    <w:rsid w:val="0097633F"/>
    <w:rsid w:val="00983EB8"/>
    <w:rsid w:val="009955DD"/>
    <w:rsid w:val="0099577B"/>
    <w:rsid w:val="009A0F05"/>
    <w:rsid w:val="009A44E2"/>
    <w:rsid w:val="009B17A3"/>
    <w:rsid w:val="009C0323"/>
    <w:rsid w:val="009C077C"/>
    <w:rsid w:val="009C1F45"/>
    <w:rsid w:val="009C6A94"/>
    <w:rsid w:val="009F16D1"/>
    <w:rsid w:val="00A012A6"/>
    <w:rsid w:val="00A029C8"/>
    <w:rsid w:val="00A06C7B"/>
    <w:rsid w:val="00A105F7"/>
    <w:rsid w:val="00A146BD"/>
    <w:rsid w:val="00A25173"/>
    <w:rsid w:val="00A34B81"/>
    <w:rsid w:val="00A37540"/>
    <w:rsid w:val="00A477A7"/>
    <w:rsid w:val="00A57AE0"/>
    <w:rsid w:val="00A6451D"/>
    <w:rsid w:val="00A67BE9"/>
    <w:rsid w:val="00A77140"/>
    <w:rsid w:val="00A861F3"/>
    <w:rsid w:val="00A90BDF"/>
    <w:rsid w:val="00AA1928"/>
    <w:rsid w:val="00AA4C01"/>
    <w:rsid w:val="00AA4CD0"/>
    <w:rsid w:val="00AB0D09"/>
    <w:rsid w:val="00AB1633"/>
    <w:rsid w:val="00AC6736"/>
    <w:rsid w:val="00AC7EEB"/>
    <w:rsid w:val="00AD1302"/>
    <w:rsid w:val="00AD5719"/>
    <w:rsid w:val="00AF517D"/>
    <w:rsid w:val="00AF5E5A"/>
    <w:rsid w:val="00B00F56"/>
    <w:rsid w:val="00B17081"/>
    <w:rsid w:val="00B239F8"/>
    <w:rsid w:val="00B249C1"/>
    <w:rsid w:val="00B26953"/>
    <w:rsid w:val="00B31214"/>
    <w:rsid w:val="00B37FFB"/>
    <w:rsid w:val="00B446D3"/>
    <w:rsid w:val="00B47CAD"/>
    <w:rsid w:val="00B50053"/>
    <w:rsid w:val="00B60CB2"/>
    <w:rsid w:val="00B60D7A"/>
    <w:rsid w:val="00B62982"/>
    <w:rsid w:val="00B75FEB"/>
    <w:rsid w:val="00B94BC7"/>
    <w:rsid w:val="00BA3494"/>
    <w:rsid w:val="00BA4DD3"/>
    <w:rsid w:val="00BA5443"/>
    <w:rsid w:val="00BB238C"/>
    <w:rsid w:val="00BB2401"/>
    <w:rsid w:val="00BB47C9"/>
    <w:rsid w:val="00BC1465"/>
    <w:rsid w:val="00BC7B4C"/>
    <w:rsid w:val="00BF01A5"/>
    <w:rsid w:val="00BF52DF"/>
    <w:rsid w:val="00BF7927"/>
    <w:rsid w:val="00C015C2"/>
    <w:rsid w:val="00C04460"/>
    <w:rsid w:val="00C31173"/>
    <w:rsid w:val="00C32BF2"/>
    <w:rsid w:val="00C674C2"/>
    <w:rsid w:val="00C73866"/>
    <w:rsid w:val="00C920B8"/>
    <w:rsid w:val="00C93873"/>
    <w:rsid w:val="00C952BF"/>
    <w:rsid w:val="00CA23FE"/>
    <w:rsid w:val="00CB2BF7"/>
    <w:rsid w:val="00CE4381"/>
    <w:rsid w:val="00CF6092"/>
    <w:rsid w:val="00D06A85"/>
    <w:rsid w:val="00D134AE"/>
    <w:rsid w:val="00D14141"/>
    <w:rsid w:val="00D30A12"/>
    <w:rsid w:val="00D3260B"/>
    <w:rsid w:val="00D46F9E"/>
    <w:rsid w:val="00D51969"/>
    <w:rsid w:val="00D521BA"/>
    <w:rsid w:val="00D533A3"/>
    <w:rsid w:val="00D56150"/>
    <w:rsid w:val="00D674B8"/>
    <w:rsid w:val="00D8495E"/>
    <w:rsid w:val="00D86F74"/>
    <w:rsid w:val="00D94FC9"/>
    <w:rsid w:val="00DA62AF"/>
    <w:rsid w:val="00DC6110"/>
    <w:rsid w:val="00DD76EB"/>
    <w:rsid w:val="00DF0D0C"/>
    <w:rsid w:val="00DF3129"/>
    <w:rsid w:val="00E00EB9"/>
    <w:rsid w:val="00E040EF"/>
    <w:rsid w:val="00E04A7E"/>
    <w:rsid w:val="00E14204"/>
    <w:rsid w:val="00E24393"/>
    <w:rsid w:val="00E2526A"/>
    <w:rsid w:val="00E4076A"/>
    <w:rsid w:val="00E41850"/>
    <w:rsid w:val="00E51260"/>
    <w:rsid w:val="00E648E8"/>
    <w:rsid w:val="00E6669C"/>
    <w:rsid w:val="00E704F0"/>
    <w:rsid w:val="00E74A60"/>
    <w:rsid w:val="00E77A5F"/>
    <w:rsid w:val="00E820F3"/>
    <w:rsid w:val="00E826FE"/>
    <w:rsid w:val="00E918E1"/>
    <w:rsid w:val="00E960DB"/>
    <w:rsid w:val="00EA117B"/>
    <w:rsid w:val="00EB302B"/>
    <w:rsid w:val="00EE3963"/>
    <w:rsid w:val="00F03134"/>
    <w:rsid w:val="00F11D2C"/>
    <w:rsid w:val="00F125BD"/>
    <w:rsid w:val="00F13AAC"/>
    <w:rsid w:val="00F201D4"/>
    <w:rsid w:val="00F20BB3"/>
    <w:rsid w:val="00F22BBB"/>
    <w:rsid w:val="00F27165"/>
    <w:rsid w:val="00F44582"/>
    <w:rsid w:val="00F516B1"/>
    <w:rsid w:val="00F55F54"/>
    <w:rsid w:val="00F60B13"/>
    <w:rsid w:val="00F7236D"/>
    <w:rsid w:val="00FA6C79"/>
    <w:rsid w:val="00FC79A2"/>
    <w:rsid w:val="00FD0B2F"/>
    <w:rsid w:val="00FD1EC0"/>
    <w:rsid w:val="00FD44AB"/>
    <w:rsid w:val="00FD4FE1"/>
    <w:rsid w:val="00FD6E0A"/>
    <w:rsid w:val="00FD7CED"/>
    <w:rsid w:val="00FE0A01"/>
    <w:rsid w:val="00FE4C48"/>
    <w:rsid w:val="00FE7319"/>
    <w:rsid w:val="00FF1025"/>
    <w:rsid w:val="00FF25CA"/>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D561"/>
  <w15:chartTrackingRefBased/>
  <w15:docId w15:val="{B13491D6-D272-4B20-BE87-E3142BC3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42952"/>
    <w:pPr>
      <w:keepNext/>
      <w:spacing w:after="0" w:line="240" w:lineRule="auto"/>
      <w:outlineLvl w:val="0"/>
    </w:pPr>
    <w:rPr>
      <w:rFonts w:ascii="Times New Roman" w:eastAsia="SimSun" w:hAnsi="Times New Roman" w:cs="Times New Roman"/>
      <w:b/>
      <w:bCs/>
      <w:noProo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FD"/>
    <w:rPr>
      <w:rFonts w:ascii="Segoe UI" w:hAnsi="Segoe UI" w:cs="Segoe UI"/>
      <w:sz w:val="18"/>
      <w:szCs w:val="18"/>
    </w:rPr>
  </w:style>
  <w:style w:type="paragraph" w:styleId="ListParagraph">
    <w:name w:val="List Paragraph"/>
    <w:basedOn w:val="Normal"/>
    <w:uiPriority w:val="34"/>
    <w:qFormat/>
    <w:rsid w:val="00767C1A"/>
    <w:pPr>
      <w:ind w:left="720"/>
      <w:contextualSpacing/>
    </w:pPr>
  </w:style>
  <w:style w:type="paragraph" w:styleId="Header">
    <w:name w:val="header"/>
    <w:basedOn w:val="Normal"/>
    <w:link w:val="HeaderChar"/>
    <w:uiPriority w:val="99"/>
    <w:unhideWhenUsed/>
    <w:rsid w:val="0039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A59"/>
  </w:style>
  <w:style w:type="paragraph" w:styleId="Footer">
    <w:name w:val="footer"/>
    <w:basedOn w:val="Normal"/>
    <w:link w:val="FooterChar"/>
    <w:uiPriority w:val="99"/>
    <w:unhideWhenUsed/>
    <w:rsid w:val="0039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A59"/>
  </w:style>
  <w:style w:type="paragraph" w:customStyle="1" w:styleId="Default">
    <w:name w:val="Default"/>
    <w:rsid w:val="000F3FC0"/>
    <w:pPr>
      <w:autoSpaceDE w:val="0"/>
      <w:autoSpaceDN w:val="0"/>
      <w:adjustRightInd w:val="0"/>
      <w:spacing w:after="0" w:line="240" w:lineRule="auto"/>
    </w:pPr>
    <w:rPr>
      <w:rFonts w:ascii="Calibri" w:eastAsia="Times New Roman" w:hAnsi="Calibri" w:cs="Calibri"/>
      <w:color w:val="000000"/>
      <w:sz w:val="24"/>
      <w:szCs w:val="24"/>
    </w:rPr>
  </w:style>
  <w:style w:type="paragraph" w:styleId="Title">
    <w:name w:val="Title"/>
    <w:basedOn w:val="Normal"/>
    <w:next w:val="Normal"/>
    <w:link w:val="TitleChar"/>
    <w:uiPriority w:val="10"/>
    <w:qFormat/>
    <w:rsid w:val="001A2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286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C02A5"/>
    <w:rPr>
      <w:sz w:val="16"/>
      <w:szCs w:val="16"/>
    </w:rPr>
  </w:style>
  <w:style w:type="paragraph" w:styleId="CommentText">
    <w:name w:val="annotation text"/>
    <w:basedOn w:val="Normal"/>
    <w:link w:val="CommentTextChar"/>
    <w:uiPriority w:val="99"/>
    <w:semiHidden/>
    <w:unhideWhenUsed/>
    <w:rsid w:val="005C02A5"/>
    <w:pPr>
      <w:spacing w:line="240" w:lineRule="auto"/>
    </w:pPr>
    <w:rPr>
      <w:sz w:val="20"/>
      <w:szCs w:val="20"/>
    </w:rPr>
  </w:style>
  <w:style w:type="character" w:customStyle="1" w:styleId="CommentTextChar">
    <w:name w:val="Comment Text Char"/>
    <w:basedOn w:val="DefaultParagraphFont"/>
    <w:link w:val="CommentText"/>
    <w:uiPriority w:val="99"/>
    <w:semiHidden/>
    <w:rsid w:val="005C02A5"/>
    <w:rPr>
      <w:sz w:val="20"/>
      <w:szCs w:val="20"/>
    </w:rPr>
  </w:style>
  <w:style w:type="paragraph" w:styleId="CommentSubject">
    <w:name w:val="annotation subject"/>
    <w:basedOn w:val="CommentText"/>
    <w:next w:val="CommentText"/>
    <w:link w:val="CommentSubjectChar"/>
    <w:uiPriority w:val="99"/>
    <w:semiHidden/>
    <w:unhideWhenUsed/>
    <w:rsid w:val="005C02A5"/>
    <w:rPr>
      <w:b/>
      <w:bCs/>
    </w:rPr>
  </w:style>
  <w:style w:type="character" w:customStyle="1" w:styleId="CommentSubjectChar">
    <w:name w:val="Comment Subject Char"/>
    <w:basedOn w:val="CommentTextChar"/>
    <w:link w:val="CommentSubject"/>
    <w:uiPriority w:val="99"/>
    <w:semiHidden/>
    <w:rsid w:val="005C02A5"/>
    <w:rPr>
      <w:b/>
      <w:bCs/>
      <w:sz w:val="20"/>
      <w:szCs w:val="20"/>
    </w:rPr>
  </w:style>
  <w:style w:type="character" w:customStyle="1" w:styleId="FootnoteTextChar">
    <w:name w:val="Footnote Text Char"/>
    <w:aliases w:val="Footnote Text Char Char Char,Char Char,Char Char Char Char,Char Char Char Char Char Char Char,ft Char,single space Char,Footnote Char,Footnote Text Char1 Char Char Char Char,Footnote Text Char Char Char Char Char Char,fn Char"/>
    <w:basedOn w:val="DefaultParagraphFont"/>
    <w:link w:val="FootnoteText"/>
    <w:uiPriority w:val="99"/>
    <w:semiHidden/>
    <w:locked/>
    <w:rsid w:val="00206499"/>
    <w:rPr>
      <w:lang w:val="en-GB"/>
    </w:rPr>
  </w:style>
  <w:style w:type="paragraph" w:styleId="FootnoteText">
    <w:name w:val="footnote text"/>
    <w:aliases w:val="Footnote Text Char Char,Char,Char Char Char,Char Char Char Char Char Char,ft,single space,Footnote,Footnote Text Char1 Char Char Char,Footnote Text Char Char Char Char Char,Footnote Text Char1 Char1 Char,fn,Fußnote"/>
    <w:basedOn w:val="Normal"/>
    <w:link w:val="FootnoteTextChar"/>
    <w:autoRedefine/>
    <w:uiPriority w:val="99"/>
    <w:semiHidden/>
    <w:unhideWhenUsed/>
    <w:qFormat/>
    <w:rsid w:val="00206499"/>
    <w:pPr>
      <w:spacing w:after="60" w:line="240" w:lineRule="auto"/>
      <w:jc w:val="both"/>
    </w:pPr>
    <w:rPr>
      <w:lang w:val="en-GB"/>
    </w:rPr>
  </w:style>
  <w:style w:type="character" w:customStyle="1" w:styleId="FootnoteTextChar1">
    <w:name w:val="Footnote Text Char1"/>
    <w:basedOn w:val="DefaultParagraphFont"/>
    <w:uiPriority w:val="99"/>
    <w:semiHidden/>
    <w:rsid w:val="00206499"/>
    <w:rPr>
      <w:sz w:val="20"/>
      <w:szCs w:val="20"/>
    </w:rPr>
  </w:style>
  <w:style w:type="character" w:styleId="FootnoteReference">
    <w:name w:val="footnote reference"/>
    <w:aliases w:val="BVI fnr,BVI fnr Car Car,BVI fnr Car,BVI fnr Car Car Car Car,BVI fnr Car Car Car Car Char,BVI fnr Car Car Car Car Char Char Char Char Char,Appel note de bas de p..BVI fnr Car Car Car Car Char Char Char Char Char Char,ftre,ftref"/>
    <w:basedOn w:val="DefaultParagraphFont"/>
    <w:link w:val="Char2"/>
    <w:uiPriority w:val="99"/>
    <w:unhideWhenUsed/>
    <w:qFormat/>
    <w:rsid w:val="00206499"/>
    <w:rPr>
      <w:sz w:val="24"/>
      <w:vertAlign w:val="superscript"/>
    </w:rPr>
  </w:style>
  <w:style w:type="paragraph" w:customStyle="1" w:styleId="Char2">
    <w:name w:val="Char2"/>
    <w:basedOn w:val="Normal"/>
    <w:link w:val="FootnoteReference"/>
    <w:uiPriority w:val="99"/>
    <w:rsid w:val="00206499"/>
    <w:pPr>
      <w:spacing w:before="120" w:line="240" w:lineRule="exact"/>
    </w:pPr>
    <w:rPr>
      <w:sz w:val="24"/>
      <w:vertAlign w:val="superscript"/>
    </w:rPr>
  </w:style>
  <w:style w:type="character" w:customStyle="1" w:styleId="Heading1Char">
    <w:name w:val="Heading 1 Char"/>
    <w:basedOn w:val="DefaultParagraphFont"/>
    <w:link w:val="Heading1"/>
    <w:rsid w:val="00242952"/>
    <w:rPr>
      <w:rFonts w:ascii="Times New Roman" w:eastAsia="SimSun" w:hAnsi="Times New Roman" w:cs="Times New Roman"/>
      <w:b/>
      <w:bCs/>
      <w:noProof/>
      <w:sz w:val="24"/>
      <w:szCs w:val="24"/>
      <w:lang w:eastAsia="zh-CN"/>
    </w:rPr>
  </w:style>
  <w:style w:type="character" w:styleId="Hyperlink">
    <w:name w:val="Hyperlink"/>
    <w:basedOn w:val="DefaultParagraphFont"/>
    <w:uiPriority w:val="99"/>
    <w:unhideWhenUsed/>
    <w:rsid w:val="009C077C"/>
    <w:rPr>
      <w:color w:val="0563C1" w:themeColor="hyperlink"/>
      <w:u w:val="single"/>
    </w:rPr>
  </w:style>
  <w:style w:type="character" w:styleId="UnresolvedMention">
    <w:name w:val="Unresolved Mention"/>
    <w:basedOn w:val="DefaultParagraphFont"/>
    <w:uiPriority w:val="99"/>
    <w:semiHidden/>
    <w:unhideWhenUsed/>
    <w:rsid w:val="009C0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0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2FD30-73AB-4C9A-B511-14517C4A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6</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Mzevinar Jojua</cp:lastModifiedBy>
  <cp:revision>249</cp:revision>
  <cp:lastPrinted>2020-08-12T06:22:00Z</cp:lastPrinted>
  <dcterms:created xsi:type="dcterms:W3CDTF">2020-06-19T09:36:00Z</dcterms:created>
  <dcterms:modified xsi:type="dcterms:W3CDTF">2020-08-31T07:34:00Z</dcterms:modified>
</cp:coreProperties>
</file>